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16264" w14:textId="79B24D83" w:rsidR="00182B07" w:rsidRDefault="00182B07" w:rsidP="00182B07">
      <w:pPr>
        <w:jc w:val="center"/>
        <w:rPr>
          <w:b/>
          <w:sz w:val="36"/>
          <w:szCs w:val="36"/>
        </w:rPr>
      </w:pPr>
      <w:r>
        <w:rPr>
          <w:b/>
          <w:sz w:val="36"/>
          <w:szCs w:val="36"/>
        </w:rPr>
        <w:t xml:space="preserve">Holsworthy </w:t>
      </w:r>
      <w:r w:rsidR="004B2B8A">
        <w:rPr>
          <w:b/>
          <w:sz w:val="36"/>
          <w:szCs w:val="36"/>
        </w:rPr>
        <w:t xml:space="preserve">Primary </w:t>
      </w:r>
      <w:r>
        <w:rPr>
          <w:b/>
          <w:sz w:val="36"/>
          <w:szCs w:val="36"/>
        </w:rPr>
        <w:t>Cluster Accessibility Plan 2020</w:t>
      </w:r>
      <w:r w:rsidRPr="005A2C07">
        <w:rPr>
          <w:b/>
          <w:sz w:val="36"/>
          <w:szCs w:val="36"/>
        </w:rPr>
        <w:t xml:space="preserve"> – 2022</w:t>
      </w:r>
    </w:p>
    <w:p w14:paraId="08B89483" w14:textId="48B946DB" w:rsidR="00182B07" w:rsidRPr="005A2C07" w:rsidRDefault="004B2B8A" w:rsidP="00182B07">
      <w:pPr>
        <w:jc w:val="center"/>
        <w:rPr>
          <w:b/>
          <w:sz w:val="36"/>
          <w:szCs w:val="36"/>
        </w:rPr>
      </w:pPr>
      <w:r>
        <w:rPr>
          <w:b/>
          <w:sz w:val="36"/>
          <w:szCs w:val="36"/>
        </w:rPr>
        <w:t>Bridgerule, Bradford and Black Torrington Primary Schools</w:t>
      </w:r>
    </w:p>
    <w:p w14:paraId="2C261492" w14:textId="77777777" w:rsidR="00182B07" w:rsidRPr="00033996" w:rsidRDefault="00182B07" w:rsidP="00182B07">
      <w:pPr>
        <w:jc w:val="center"/>
        <w:rPr>
          <w:sz w:val="32"/>
          <w:szCs w:val="32"/>
        </w:rPr>
      </w:pPr>
    </w:p>
    <w:p w14:paraId="4BEFFA9B" w14:textId="77777777" w:rsidR="00182B07" w:rsidRDefault="00182B07" w:rsidP="00182B07">
      <w:r>
        <w:t>Within the Holsworthy Primary Cluster we value each person equally and seek to cultivate respect for one another.  Everyone should be given opportunities to succeed and we believe it is a fundamental right that each person be given support to reach their potential.  Diversity, disability and difference should be understood and valued by students, parents/carers and staff.</w:t>
      </w:r>
    </w:p>
    <w:p w14:paraId="506DF6C8" w14:textId="77777777" w:rsidR="00182B07" w:rsidRDefault="00182B07" w:rsidP="00182B07"/>
    <w:p w14:paraId="25A134C5" w14:textId="77777777" w:rsidR="00182B07" w:rsidRDefault="00182B07" w:rsidP="00182B07">
      <w:pPr>
        <w:rPr>
          <w:b/>
          <w:sz w:val="28"/>
          <w:szCs w:val="28"/>
        </w:rPr>
      </w:pPr>
      <w:r w:rsidRPr="005A2C07">
        <w:rPr>
          <w:b/>
          <w:sz w:val="28"/>
          <w:szCs w:val="28"/>
        </w:rPr>
        <w:t>Disability</w:t>
      </w:r>
    </w:p>
    <w:p w14:paraId="34722270" w14:textId="77777777" w:rsidR="00182B07" w:rsidRPr="00597D73" w:rsidRDefault="00182B07" w:rsidP="00182B07">
      <w:r>
        <w:t>A person is disabled “if they have a physical or mental impairment which has a substantial and long-term adverse effect on their ability to carry out normal day-to-day activities”.  This includes physical disabilities, sensory impairments, learning disabilities and some specified medical conditions: HIV, multiple sclerosis and cancer are all considered disabilities, regardless of their effect.</w:t>
      </w:r>
    </w:p>
    <w:p w14:paraId="199FF75C" w14:textId="77777777" w:rsidR="00182B07" w:rsidRPr="00597D73" w:rsidRDefault="00182B07" w:rsidP="00182B07">
      <w:pPr>
        <w:rPr>
          <w:i/>
          <w:iCs/>
        </w:rPr>
      </w:pPr>
      <w:r w:rsidRPr="00597D73">
        <w:rPr>
          <w:i/>
          <w:iCs/>
        </w:rPr>
        <w:t>It is important to note that because a pupil has a disability this does not necessarily mean that he/she has</w:t>
      </w:r>
      <w:r>
        <w:rPr>
          <w:i/>
          <w:iCs/>
        </w:rPr>
        <w:t xml:space="preserve"> </w:t>
      </w:r>
      <w:r w:rsidRPr="00597D73">
        <w:rPr>
          <w:i/>
          <w:iCs/>
        </w:rPr>
        <w:t>special educational needs</w:t>
      </w:r>
      <w:r>
        <w:rPr>
          <w:i/>
          <w:iCs/>
        </w:rPr>
        <w:t>.</w:t>
      </w:r>
    </w:p>
    <w:p w14:paraId="28E141A4" w14:textId="77777777" w:rsidR="00182B07" w:rsidRDefault="00182B07" w:rsidP="00182B07"/>
    <w:p w14:paraId="649FF36A" w14:textId="77777777" w:rsidR="00182B07" w:rsidRDefault="00182B07" w:rsidP="00182B07">
      <w:pPr>
        <w:rPr>
          <w:b/>
          <w:sz w:val="28"/>
          <w:szCs w:val="28"/>
        </w:rPr>
      </w:pPr>
      <w:r w:rsidRPr="005A2C07">
        <w:rPr>
          <w:b/>
          <w:sz w:val="28"/>
          <w:szCs w:val="28"/>
        </w:rPr>
        <w:t>The Aim of the Accessibility Plan</w:t>
      </w:r>
    </w:p>
    <w:p w14:paraId="674A043E" w14:textId="77777777" w:rsidR="00182B07" w:rsidRDefault="00182B07" w:rsidP="00182B07">
      <w:pPr>
        <w:pStyle w:val="Default"/>
      </w:pPr>
    </w:p>
    <w:p w14:paraId="1D91BD74" w14:textId="77777777" w:rsidR="00182B07" w:rsidRDefault="00182B07" w:rsidP="00182B07">
      <w:r>
        <w:t>This Accessibility Plan is drawn up in compliance with current legislation and requirements as specified in Schedule 10, relating to Disability, of the Equality Act 2010. School Governors are accountable for ensuring the implementation, review and reporting of progress of the Accessibility Plan over a prescribed period.</w:t>
      </w:r>
    </w:p>
    <w:p w14:paraId="7B1DD970" w14:textId="77777777" w:rsidR="00182B07" w:rsidRDefault="00182B07" w:rsidP="00182B07">
      <w:r>
        <w:t>Holsworthy Primary Cluster will seek to anticipate need and respond accordingly, where practicable and when considered a reasonable adjustment.</w:t>
      </w:r>
    </w:p>
    <w:p w14:paraId="432B96C6" w14:textId="77777777" w:rsidR="00182B07" w:rsidRDefault="00182B07" w:rsidP="00182B07">
      <w:r>
        <w:br w:type="page"/>
      </w:r>
    </w:p>
    <w:p w14:paraId="5CD87956" w14:textId="3D8D3648" w:rsidR="00182B07" w:rsidRDefault="00182B07">
      <w:pPr>
        <w:rPr>
          <w:rFonts w:cstheme="minorHAnsi"/>
          <w:b/>
        </w:rPr>
      </w:pPr>
    </w:p>
    <w:p w14:paraId="6D682C30" w14:textId="77777777" w:rsidR="00182B07" w:rsidRPr="00323966" w:rsidRDefault="00182B07">
      <w:pPr>
        <w:rPr>
          <w:rFonts w:cstheme="minorHAnsi"/>
          <w:b/>
        </w:rPr>
      </w:pPr>
    </w:p>
    <w:p w14:paraId="219392CD" w14:textId="7F8E6C4C" w:rsidR="00323966" w:rsidRDefault="00323966" w:rsidP="00323966">
      <w:pPr>
        <w:autoSpaceDE w:val="0"/>
        <w:autoSpaceDN w:val="0"/>
        <w:adjustRightInd w:val="0"/>
        <w:spacing w:after="0" w:line="240" w:lineRule="auto"/>
        <w:rPr>
          <w:rFonts w:cstheme="minorHAnsi"/>
          <w:color w:val="000000"/>
        </w:rPr>
      </w:pPr>
      <w:r w:rsidRPr="00323966">
        <w:rPr>
          <w:rFonts w:cstheme="minorHAnsi"/>
          <w:color w:val="000000"/>
        </w:rPr>
        <w:t xml:space="preserve">The Accessibility Plan covers three main strands: </w:t>
      </w:r>
    </w:p>
    <w:p w14:paraId="15DD8B5C" w14:textId="77777777" w:rsidR="00182B07" w:rsidRPr="00323966" w:rsidRDefault="00182B07" w:rsidP="00323966">
      <w:pPr>
        <w:autoSpaceDE w:val="0"/>
        <w:autoSpaceDN w:val="0"/>
        <w:adjustRightInd w:val="0"/>
        <w:spacing w:after="0" w:line="240" w:lineRule="auto"/>
        <w:rPr>
          <w:rFonts w:cstheme="minorHAnsi"/>
          <w:color w:val="000000"/>
        </w:rPr>
      </w:pPr>
    </w:p>
    <w:p w14:paraId="35737FC4" w14:textId="76812CBE" w:rsidR="00323966" w:rsidRPr="00323966" w:rsidRDefault="00323966" w:rsidP="00323966">
      <w:pPr>
        <w:autoSpaceDE w:val="0"/>
        <w:autoSpaceDN w:val="0"/>
        <w:adjustRightInd w:val="0"/>
        <w:spacing w:after="0" w:line="240" w:lineRule="auto"/>
        <w:rPr>
          <w:rFonts w:cstheme="minorHAnsi"/>
          <w:color w:val="000000"/>
        </w:rPr>
      </w:pPr>
      <w:r w:rsidRPr="00323966">
        <w:rPr>
          <w:rFonts w:cstheme="minorHAnsi"/>
          <w:color w:val="000000"/>
        </w:rPr>
        <w:t xml:space="preserve"> </w:t>
      </w:r>
      <w:r w:rsidRPr="00323966">
        <w:rPr>
          <w:rFonts w:cstheme="minorHAnsi"/>
          <w:b/>
          <w:bCs/>
          <w:color w:val="000000"/>
        </w:rPr>
        <w:t xml:space="preserve">Increasing the extent to which disabled pupils can participate in the schools’ curriculums. </w:t>
      </w:r>
    </w:p>
    <w:p w14:paraId="2AF96303" w14:textId="77777777" w:rsidR="00323966" w:rsidRPr="00323966" w:rsidRDefault="00323966" w:rsidP="00323966">
      <w:pPr>
        <w:autoSpaceDE w:val="0"/>
        <w:autoSpaceDN w:val="0"/>
        <w:adjustRightInd w:val="0"/>
        <w:spacing w:after="0" w:line="240" w:lineRule="auto"/>
        <w:rPr>
          <w:rFonts w:cstheme="minorHAnsi"/>
          <w:color w:val="000000"/>
        </w:rPr>
      </w:pPr>
    </w:p>
    <w:p w14:paraId="3C5837A4" w14:textId="77777777" w:rsidR="00323966" w:rsidRPr="00323966" w:rsidRDefault="00323966" w:rsidP="00323966">
      <w:pPr>
        <w:autoSpaceDE w:val="0"/>
        <w:autoSpaceDN w:val="0"/>
        <w:adjustRightInd w:val="0"/>
        <w:spacing w:after="0" w:line="240" w:lineRule="auto"/>
        <w:rPr>
          <w:rFonts w:cstheme="minorHAnsi"/>
          <w:color w:val="000000"/>
        </w:rPr>
      </w:pPr>
      <w:r w:rsidRPr="00323966">
        <w:rPr>
          <w:rFonts w:cstheme="minorHAnsi"/>
          <w:color w:val="000000"/>
        </w:rPr>
        <w:t xml:space="preserve">This strand seeks to improve access to a full, broad and balanced curriculum. It covers a range of elements including ensuring that teaching and learning is accessible through school and curriculum organisation and support, especially deployment of staff, timetabling, curriculum options and staff information and training. </w:t>
      </w:r>
    </w:p>
    <w:p w14:paraId="1F5B6858" w14:textId="7D581E53" w:rsidR="00323966" w:rsidRDefault="00323966" w:rsidP="00323966">
      <w:pPr>
        <w:autoSpaceDE w:val="0"/>
        <w:autoSpaceDN w:val="0"/>
        <w:adjustRightInd w:val="0"/>
        <w:spacing w:after="0" w:line="240" w:lineRule="auto"/>
        <w:rPr>
          <w:rFonts w:cstheme="minorHAnsi"/>
          <w:color w:val="000000"/>
        </w:rPr>
      </w:pPr>
      <w:r w:rsidRPr="00323966">
        <w:rPr>
          <w:rFonts w:cstheme="minorHAnsi"/>
          <w:color w:val="000000"/>
        </w:rPr>
        <w:t xml:space="preserve">Schools will be expected to plan to improve progressive access to the curriculum for all disabled pupils although many adjustments to access will be dependent on individual needs and may be provided through the SEN framework. The accessibility strategies and plans will help to ensure that schools are planning and preparing to respond to the particular needs of pupils. </w:t>
      </w:r>
    </w:p>
    <w:p w14:paraId="38904379" w14:textId="77777777" w:rsidR="00323966" w:rsidRPr="00323966" w:rsidRDefault="00323966" w:rsidP="00323966">
      <w:pPr>
        <w:autoSpaceDE w:val="0"/>
        <w:autoSpaceDN w:val="0"/>
        <w:adjustRightInd w:val="0"/>
        <w:spacing w:after="0" w:line="240" w:lineRule="auto"/>
        <w:rPr>
          <w:rFonts w:cstheme="minorHAnsi"/>
          <w:color w:val="000000"/>
        </w:rPr>
      </w:pPr>
    </w:p>
    <w:p w14:paraId="10BEC2AD" w14:textId="516D6802" w:rsidR="00323966" w:rsidRPr="00323966" w:rsidRDefault="00323966" w:rsidP="00323966">
      <w:pPr>
        <w:autoSpaceDE w:val="0"/>
        <w:autoSpaceDN w:val="0"/>
        <w:adjustRightInd w:val="0"/>
        <w:spacing w:after="0" w:line="240" w:lineRule="auto"/>
        <w:rPr>
          <w:rFonts w:cstheme="minorHAnsi"/>
          <w:color w:val="000000"/>
        </w:rPr>
      </w:pPr>
      <w:r>
        <w:rPr>
          <w:rFonts w:cstheme="minorHAnsi"/>
          <w:color w:val="000000"/>
        </w:rPr>
        <w:t>I</w:t>
      </w:r>
      <w:r w:rsidRPr="00323966">
        <w:rPr>
          <w:rFonts w:cstheme="minorHAnsi"/>
          <w:b/>
          <w:bCs/>
          <w:color w:val="000000"/>
        </w:rPr>
        <w:t xml:space="preserve">mproving the physical environment of school for the purpose of increasing the extent to which disabled pupils are able to take advantage of education and associated services. </w:t>
      </w:r>
    </w:p>
    <w:p w14:paraId="013F1E00" w14:textId="77777777" w:rsidR="00323966" w:rsidRPr="00323966" w:rsidRDefault="00323966" w:rsidP="00323966">
      <w:pPr>
        <w:autoSpaceDE w:val="0"/>
        <w:autoSpaceDN w:val="0"/>
        <w:adjustRightInd w:val="0"/>
        <w:spacing w:after="0" w:line="240" w:lineRule="auto"/>
        <w:rPr>
          <w:rFonts w:cstheme="minorHAnsi"/>
          <w:color w:val="000000"/>
        </w:rPr>
      </w:pPr>
    </w:p>
    <w:p w14:paraId="6D6E8D7C" w14:textId="77777777" w:rsidR="00323966" w:rsidRPr="00323966" w:rsidRDefault="00323966" w:rsidP="00323966">
      <w:pPr>
        <w:autoSpaceDE w:val="0"/>
        <w:autoSpaceDN w:val="0"/>
        <w:adjustRightInd w:val="0"/>
        <w:spacing w:after="0" w:line="240" w:lineRule="auto"/>
        <w:rPr>
          <w:rFonts w:cstheme="minorHAnsi"/>
          <w:color w:val="000000"/>
        </w:rPr>
      </w:pPr>
      <w:r w:rsidRPr="00323966">
        <w:rPr>
          <w:rFonts w:cstheme="minorHAnsi"/>
          <w:color w:val="000000"/>
        </w:rPr>
        <w:t xml:space="preserve">This strand covers aids to improve the physical environment of the school and physical aids to access education. The physical environment includes things such as steps, stairways, kerbs, exterior surfaces and paving, parking areas, building entrances and exits (including emergency escape routes), internal and external doors, gates, toilets and washing facilities, lighting, ventilation, lifts, floor coverings, signs and furniture. Aids to physical access include ramps, handrails, lifts, widened doorways, electromagnetic doors, adapted toilets and washing facilities, adjustable lighting, blinds, induction loops and way-finding systems. </w:t>
      </w:r>
    </w:p>
    <w:p w14:paraId="2C3008CC" w14:textId="77777777" w:rsidR="00436971" w:rsidRDefault="00436971" w:rsidP="00323966">
      <w:pPr>
        <w:autoSpaceDE w:val="0"/>
        <w:autoSpaceDN w:val="0"/>
        <w:adjustRightInd w:val="0"/>
        <w:spacing w:after="0" w:line="240" w:lineRule="auto"/>
        <w:rPr>
          <w:rFonts w:cstheme="minorHAnsi"/>
          <w:b/>
          <w:bCs/>
          <w:color w:val="000000"/>
        </w:rPr>
      </w:pPr>
    </w:p>
    <w:p w14:paraId="4536C3AF" w14:textId="7098ACF4" w:rsidR="00323966" w:rsidRPr="00323966" w:rsidRDefault="00323966" w:rsidP="00323966">
      <w:pPr>
        <w:autoSpaceDE w:val="0"/>
        <w:autoSpaceDN w:val="0"/>
        <w:adjustRightInd w:val="0"/>
        <w:spacing w:after="0" w:line="240" w:lineRule="auto"/>
        <w:rPr>
          <w:rFonts w:cstheme="minorHAnsi"/>
          <w:color w:val="000000"/>
        </w:rPr>
      </w:pPr>
      <w:r w:rsidRPr="00323966">
        <w:rPr>
          <w:rFonts w:cstheme="minorHAnsi"/>
          <w:b/>
          <w:bCs/>
          <w:color w:val="000000"/>
        </w:rPr>
        <w:t xml:space="preserve">Improving the delivery of information to pupils with disabilities. </w:t>
      </w:r>
    </w:p>
    <w:p w14:paraId="60FDFCB2" w14:textId="77777777" w:rsidR="00323966" w:rsidRPr="00323966" w:rsidRDefault="00323966" w:rsidP="00323966">
      <w:pPr>
        <w:autoSpaceDE w:val="0"/>
        <w:autoSpaceDN w:val="0"/>
        <w:adjustRightInd w:val="0"/>
        <w:spacing w:after="0" w:line="240" w:lineRule="auto"/>
        <w:rPr>
          <w:rFonts w:cstheme="minorHAnsi"/>
          <w:color w:val="000000"/>
        </w:rPr>
      </w:pPr>
    </w:p>
    <w:p w14:paraId="1B7A3539" w14:textId="2F5BBAC3" w:rsidR="00323966" w:rsidRDefault="00323966" w:rsidP="00323966">
      <w:pPr>
        <w:rPr>
          <w:rFonts w:cstheme="minorHAnsi"/>
          <w:color w:val="000000"/>
        </w:rPr>
      </w:pPr>
      <w:r w:rsidRPr="00323966">
        <w:rPr>
          <w:rFonts w:cstheme="minorHAnsi"/>
          <w:color w:val="000000"/>
        </w:rPr>
        <w:t>This part of the duty covers planning to make information normally provided by the school in writing to its pupils – such as handouts, timetables, textbooks, information about school events – available to disabled pupils. This will include alternative formats such as Braille, audio tape and large print and also the provision of information orally, through lip speaking or sign language, through a recognised symbol system or ICT. The information should take account of the pupils’ disabilities and views expressed by pupils and their parents about their preferred means of communication. The school should consider how all information normally provided in a written format including worksheets, timetables, school examination papers, newsletters, information about school events, trips and extra-curricular provision could be made accessible to all those with a disability.</w:t>
      </w:r>
    </w:p>
    <w:p w14:paraId="6D189551" w14:textId="1BC8EE8D" w:rsidR="00436971" w:rsidRDefault="00436971" w:rsidP="00323966">
      <w:pPr>
        <w:rPr>
          <w:rFonts w:cstheme="minorHAnsi"/>
          <w:b/>
        </w:rPr>
      </w:pPr>
    </w:p>
    <w:p w14:paraId="067454E4" w14:textId="2CA5BA05" w:rsidR="00436971" w:rsidRDefault="00436971" w:rsidP="00323966">
      <w:pPr>
        <w:rPr>
          <w:rFonts w:cstheme="minorHAnsi"/>
          <w:b/>
        </w:rPr>
      </w:pPr>
    </w:p>
    <w:p w14:paraId="6CDE1BFE" w14:textId="0B19704C" w:rsidR="00436971" w:rsidRDefault="00436971" w:rsidP="00323966">
      <w:pPr>
        <w:rPr>
          <w:rFonts w:cstheme="minorHAnsi"/>
          <w:b/>
        </w:rPr>
      </w:pPr>
    </w:p>
    <w:p w14:paraId="69F5C2E3" w14:textId="04AEC99D" w:rsidR="00436971" w:rsidRDefault="00436971" w:rsidP="00323966">
      <w:pPr>
        <w:rPr>
          <w:rFonts w:cstheme="minorHAnsi"/>
          <w:b/>
        </w:rPr>
      </w:pPr>
    </w:p>
    <w:p w14:paraId="407950BF" w14:textId="77777777" w:rsidR="00436971" w:rsidRPr="00323966" w:rsidRDefault="00436971" w:rsidP="00323966">
      <w:pPr>
        <w:rPr>
          <w:rFonts w:cstheme="minorHAnsi"/>
          <w:b/>
        </w:rPr>
      </w:pPr>
    </w:p>
    <w:tbl>
      <w:tblPr>
        <w:tblStyle w:val="TableGrid"/>
        <w:tblW w:w="15276" w:type="dxa"/>
        <w:tblLook w:val="04A0" w:firstRow="1" w:lastRow="0" w:firstColumn="1" w:lastColumn="0" w:noHBand="0" w:noVBand="1"/>
      </w:tblPr>
      <w:tblGrid>
        <w:gridCol w:w="3369"/>
        <w:gridCol w:w="3260"/>
        <w:gridCol w:w="2835"/>
        <w:gridCol w:w="1843"/>
        <w:gridCol w:w="3969"/>
      </w:tblGrid>
      <w:tr w:rsidR="003D1495" w14:paraId="06785C33" w14:textId="77777777" w:rsidTr="00B72A16">
        <w:tc>
          <w:tcPr>
            <w:tcW w:w="15276" w:type="dxa"/>
            <w:gridSpan w:val="5"/>
            <w:shd w:val="clear" w:color="auto" w:fill="92D050"/>
          </w:tcPr>
          <w:p w14:paraId="06785C32" w14:textId="77777777" w:rsidR="003D1495" w:rsidRDefault="003D1495">
            <w:r w:rsidRPr="003D1495">
              <w:rPr>
                <w:b/>
              </w:rPr>
              <w:t>STRAND A : INCREASING ACCESS TO THE CURRICULUM</w:t>
            </w:r>
          </w:p>
        </w:tc>
      </w:tr>
      <w:tr w:rsidR="003D1495" w14:paraId="06785C39" w14:textId="77777777" w:rsidTr="003D1495">
        <w:tc>
          <w:tcPr>
            <w:tcW w:w="3369" w:type="dxa"/>
          </w:tcPr>
          <w:p w14:paraId="06785C34" w14:textId="77777777" w:rsidR="003D1495" w:rsidRPr="003D1495" w:rsidRDefault="003D1495">
            <w:pPr>
              <w:rPr>
                <w:b/>
              </w:rPr>
            </w:pPr>
            <w:r w:rsidRPr="003D1495">
              <w:rPr>
                <w:b/>
              </w:rPr>
              <w:t>Target</w:t>
            </w:r>
          </w:p>
        </w:tc>
        <w:tc>
          <w:tcPr>
            <w:tcW w:w="3260" w:type="dxa"/>
          </w:tcPr>
          <w:p w14:paraId="06785C35" w14:textId="77777777" w:rsidR="003D1495" w:rsidRPr="003D1495" w:rsidRDefault="003D1495">
            <w:pPr>
              <w:rPr>
                <w:b/>
              </w:rPr>
            </w:pPr>
            <w:r w:rsidRPr="003D1495">
              <w:rPr>
                <w:b/>
              </w:rPr>
              <w:t>Actions</w:t>
            </w:r>
          </w:p>
        </w:tc>
        <w:tc>
          <w:tcPr>
            <w:tcW w:w="2835" w:type="dxa"/>
          </w:tcPr>
          <w:p w14:paraId="06785C36" w14:textId="77777777" w:rsidR="003D1495" w:rsidRPr="003D1495" w:rsidRDefault="003D1495">
            <w:pPr>
              <w:rPr>
                <w:b/>
              </w:rPr>
            </w:pPr>
            <w:r w:rsidRPr="003D1495">
              <w:rPr>
                <w:b/>
              </w:rPr>
              <w:t>Resources</w:t>
            </w:r>
          </w:p>
        </w:tc>
        <w:tc>
          <w:tcPr>
            <w:tcW w:w="1843" w:type="dxa"/>
          </w:tcPr>
          <w:p w14:paraId="06785C37" w14:textId="77777777" w:rsidR="003D1495" w:rsidRPr="003D1495" w:rsidRDefault="003D1495">
            <w:pPr>
              <w:rPr>
                <w:b/>
              </w:rPr>
            </w:pPr>
            <w:r w:rsidRPr="003D1495">
              <w:rPr>
                <w:b/>
              </w:rPr>
              <w:t>Time frame</w:t>
            </w:r>
          </w:p>
        </w:tc>
        <w:tc>
          <w:tcPr>
            <w:tcW w:w="3969" w:type="dxa"/>
          </w:tcPr>
          <w:p w14:paraId="06785C38" w14:textId="77777777" w:rsidR="003D1495" w:rsidRPr="003D1495" w:rsidRDefault="003D1495">
            <w:pPr>
              <w:rPr>
                <w:b/>
              </w:rPr>
            </w:pPr>
            <w:r w:rsidRPr="003D1495">
              <w:rPr>
                <w:b/>
              </w:rPr>
              <w:t>Outcomes</w:t>
            </w:r>
          </w:p>
        </w:tc>
      </w:tr>
      <w:tr w:rsidR="003D1495" w14:paraId="06785C3F" w14:textId="77777777" w:rsidTr="003D1495">
        <w:tc>
          <w:tcPr>
            <w:tcW w:w="3369" w:type="dxa"/>
          </w:tcPr>
          <w:p w14:paraId="06785C3A" w14:textId="0C0BC8D2" w:rsidR="003D1495" w:rsidRPr="00C67BFB" w:rsidRDefault="003D1495">
            <w:pPr>
              <w:rPr>
                <w:rFonts w:cstheme="minorHAnsi"/>
                <w:sz w:val="20"/>
                <w:szCs w:val="20"/>
              </w:rPr>
            </w:pPr>
            <w:r w:rsidRPr="00C67BFB">
              <w:rPr>
                <w:rFonts w:cstheme="minorHAnsi"/>
                <w:sz w:val="20"/>
                <w:szCs w:val="20"/>
              </w:rPr>
              <w:t>Continue to develop range of learning resources that are accessible for pupils with different disabilities</w:t>
            </w:r>
            <w:r w:rsidR="008A0E0F" w:rsidRPr="00C67BFB">
              <w:rPr>
                <w:rFonts w:cstheme="minorHAnsi"/>
                <w:sz w:val="20"/>
                <w:szCs w:val="20"/>
              </w:rPr>
              <w:t xml:space="preserve"> and enhance access to areas of the curriculum. </w:t>
            </w:r>
          </w:p>
        </w:tc>
        <w:tc>
          <w:tcPr>
            <w:tcW w:w="3260" w:type="dxa"/>
          </w:tcPr>
          <w:p w14:paraId="1DF03422" w14:textId="77777777" w:rsidR="00C67BFB" w:rsidRDefault="003D1495">
            <w:pPr>
              <w:rPr>
                <w:rFonts w:cstheme="minorHAnsi"/>
                <w:sz w:val="20"/>
                <w:szCs w:val="20"/>
              </w:rPr>
            </w:pPr>
            <w:r w:rsidRPr="00C67BFB">
              <w:rPr>
                <w:rFonts w:cstheme="minorHAnsi"/>
                <w:sz w:val="20"/>
                <w:szCs w:val="20"/>
              </w:rPr>
              <w:t>Subject co-ordinators to review resources in their curriculum areas</w:t>
            </w:r>
            <w:r w:rsidR="00207212" w:rsidRPr="00C67BFB">
              <w:rPr>
                <w:rFonts w:cstheme="minorHAnsi"/>
                <w:sz w:val="20"/>
                <w:szCs w:val="20"/>
              </w:rPr>
              <w:t>; learning walk to see resources in use and audit of gaps</w:t>
            </w:r>
            <w:r w:rsidR="00C67BFB">
              <w:rPr>
                <w:rFonts w:cstheme="minorHAnsi"/>
                <w:sz w:val="20"/>
                <w:szCs w:val="20"/>
              </w:rPr>
              <w:t>.</w:t>
            </w:r>
          </w:p>
          <w:p w14:paraId="06785C3B" w14:textId="4EFE3FB5" w:rsidR="003D1495" w:rsidRPr="00C67BFB" w:rsidRDefault="00C67BFB">
            <w:pPr>
              <w:rPr>
                <w:rFonts w:cstheme="minorHAnsi"/>
                <w:sz w:val="20"/>
                <w:szCs w:val="20"/>
              </w:rPr>
            </w:pPr>
            <w:r>
              <w:rPr>
                <w:rFonts w:cstheme="minorHAnsi"/>
                <w:sz w:val="20"/>
                <w:szCs w:val="20"/>
              </w:rPr>
              <w:t>SENDCo advises and support staff in identification of appropriate resources.</w:t>
            </w:r>
          </w:p>
        </w:tc>
        <w:tc>
          <w:tcPr>
            <w:tcW w:w="2835" w:type="dxa"/>
          </w:tcPr>
          <w:p w14:paraId="06785C3C" w14:textId="77777777" w:rsidR="003D1495" w:rsidRPr="00C67BFB" w:rsidRDefault="00207212" w:rsidP="00735F7A">
            <w:pPr>
              <w:rPr>
                <w:rFonts w:cstheme="minorHAnsi"/>
                <w:sz w:val="20"/>
                <w:szCs w:val="20"/>
              </w:rPr>
            </w:pPr>
            <w:r w:rsidRPr="00C67BFB">
              <w:rPr>
                <w:rFonts w:cstheme="minorHAnsi"/>
                <w:sz w:val="20"/>
                <w:szCs w:val="20"/>
              </w:rPr>
              <w:t xml:space="preserve">Budget </w:t>
            </w:r>
            <w:r w:rsidR="00735F7A" w:rsidRPr="00C67BFB">
              <w:rPr>
                <w:rFonts w:cstheme="minorHAnsi"/>
                <w:sz w:val="20"/>
                <w:szCs w:val="20"/>
              </w:rPr>
              <w:t>required as appropriate</w:t>
            </w:r>
          </w:p>
        </w:tc>
        <w:tc>
          <w:tcPr>
            <w:tcW w:w="1843" w:type="dxa"/>
          </w:tcPr>
          <w:p w14:paraId="06785C3D" w14:textId="737BF88A" w:rsidR="00121921" w:rsidRPr="00C67BFB" w:rsidRDefault="00CE7A9A">
            <w:pPr>
              <w:rPr>
                <w:rFonts w:cstheme="minorHAnsi"/>
                <w:sz w:val="20"/>
                <w:szCs w:val="20"/>
              </w:rPr>
            </w:pPr>
            <w:r>
              <w:rPr>
                <w:rFonts w:cstheme="minorHAnsi"/>
                <w:sz w:val="20"/>
                <w:szCs w:val="20"/>
              </w:rPr>
              <w:t>2021/22</w:t>
            </w:r>
          </w:p>
        </w:tc>
        <w:tc>
          <w:tcPr>
            <w:tcW w:w="3969" w:type="dxa"/>
          </w:tcPr>
          <w:p w14:paraId="06785C3E" w14:textId="5409AF17" w:rsidR="003D1495" w:rsidRPr="00C67BFB" w:rsidRDefault="00207212" w:rsidP="00CE7A9A">
            <w:pPr>
              <w:rPr>
                <w:rFonts w:cstheme="minorHAnsi"/>
                <w:sz w:val="20"/>
                <w:szCs w:val="20"/>
              </w:rPr>
            </w:pPr>
            <w:r w:rsidRPr="00C67BFB">
              <w:rPr>
                <w:rFonts w:cstheme="minorHAnsi"/>
                <w:sz w:val="20"/>
                <w:szCs w:val="20"/>
              </w:rPr>
              <w:t>Good range of resources in place to ease access</w:t>
            </w:r>
            <w:r w:rsidR="00C67BFB">
              <w:rPr>
                <w:rFonts w:cstheme="minorHAnsi"/>
                <w:sz w:val="20"/>
                <w:szCs w:val="20"/>
              </w:rPr>
              <w:t xml:space="preserve"> to all areas of the </w:t>
            </w:r>
            <w:r w:rsidR="0036573F">
              <w:rPr>
                <w:rFonts w:cstheme="minorHAnsi"/>
                <w:sz w:val="20"/>
                <w:szCs w:val="20"/>
              </w:rPr>
              <w:t>curriculum</w:t>
            </w:r>
            <w:r w:rsidRPr="00C67BFB">
              <w:rPr>
                <w:rFonts w:cstheme="minorHAnsi"/>
                <w:sz w:val="20"/>
                <w:szCs w:val="20"/>
              </w:rPr>
              <w:t xml:space="preserve">. Well organised </w:t>
            </w:r>
            <w:r w:rsidR="00CE7A9A">
              <w:rPr>
                <w:rFonts w:cstheme="minorHAnsi"/>
                <w:sz w:val="20"/>
                <w:szCs w:val="20"/>
              </w:rPr>
              <w:t>so</w:t>
            </w:r>
            <w:r w:rsidRPr="00C67BFB">
              <w:rPr>
                <w:rFonts w:cstheme="minorHAnsi"/>
                <w:sz w:val="20"/>
                <w:szCs w:val="20"/>
              </w:rPr>
              <w:t xml:space="preserve"> staff and children familiar with what is available and how to use it</w:t>
            </w:r>
          </w:p>
        </w:tc>
      </w:tr>
      <w:tr w:rsidR="00C67BFB" w14:paraId="72CFD77B" w14:textId="77777777" w:rsidTr="003D1495">
        <w:tc>
          <w:tcPr>
            <w:tcW w:w="3369" w:type="dxa"/>
          </w:tcPr>
          <w:p w14:paraId="0AD79A5D" w14:textId="56E802A6" w:rsidR="00C67BFB" w:rsidRPr="00C67BFB" w:rsidRDefault="00C67BFB" w:rsidP="00C67BFB">
            <w:pPr>
              <w:rPr>
                <w:rFonts w:cstheme="minorHAnsi"/>
                <w:sz w:val="20"/>
                <w:szCs w:val="20"/>
              </w:rPr>
            </w:pPr>
            <w:r w:rsidRPr="00C67BFB">
              <w:rPr>
                <w:rFonts w:cstheme="minorHAnsi"/>
                <w:sz w:val="20"/>
                <w:szCs w:val="20"/>
              </w:rPr>
              <w:t xml:space="preserve">Develop staff </w:t>
            </w:r>
            <w:r>
              <w:rPr>
                <w:rFonts w:cstheme="minorHAnsi"/>
                <w:sz w:val="20"/>
                <w:szCs w:val="20"/>
              </w:rPr>
              <w:t xml:space="preserve">and Governor </w:t>
            </w:r>
            <w:r w:rsidRPr="00C67BFB">
              <w:rPr>
                <w:rFonts w:cstheme="minorHAnsi"/>
                <w:sz w:val="20"/>
                <w:szCs w:val="20"/>
              </w:rPr>
              <w:t xml:space="preserve">knowledge of learning /physical disabilities and the Graduated Response used to support pupils. </w:t>
            </w:r>
          </w:p>
        </w:tc>
        <w:tc>
          <w:tcPr>
            <w:tcW w:w="3260" w:type="dxa"/>
          </w:tcPr>
          <w:p w14:paraId="0C499CD5" w14:textId="4714EAC8" w:rsidR="00C67BFB" w:rsidRPr="00C67BFB" w:rsidRDefault="00C67BFB" w:rsidP="00C67BFB">
            <w:pPr>
              <w:rPr>
                <w:rFonts w:cstheme="minorHAnsi"/>
                <w:sz w:val="20"/>
                <w:szCs w:val="20"/>
              </w:rPr>
            </w:pPr>
            <w:r w:rsidRPr="00C67BFB">
              <w:rPr>
                <w:rFonts w:cstheme="minorHAnsi"/>
                <w:sz w:val="20"/>
                <w:szCs w:val="20"/>
              </w:rPr>
              <w:t xml:space="preserve">Provide information on types of SEN to all staff </w:t>
            </w:r>
            <w:r>
              <w:rPr>
                <w:rFonts w:cstheme="minorHAnsi"/>
                <w:sz w:val="20"/>
                <w:szCs w:val="20"/>
              </w:rPr>
              <w:t xml:space="preserve">and Governors </w:t>
            </w:r>
            <w:r w:rsidRPr="00C67BFB">
              <w:rPr>
                <w:rFonts w:cstheme="minorHAnsi"/>
                <w:sz w:val="20"/>
                <w:szCs w:val="20"/>
              </w:rPr>
              <w:t xml:space="preserve">which is linked to the descriptors in Devon’s Graduated Response Tool. </w:t>
            </w:r>
          </w:p>
        </w:tc>
        <w:tc>
          <w:tcPr>
            <w:tcW w:w="2835" w:type="dxa"/>
          </w:tcPr>
          <w:p w14:paraId="7F124FF2" w14:textId="30314D5F" w:rsidR="00C67BFB" w:rsidRPr="00C67BFB" w:rsidRDefault="00C67BFB" w:rsidP="00C67BFB">
            <w:pPr>
              <w:rPr>
                <w:rFonts w:cstheme="minorHAnsi"/>
                <w:sz w:val="20"/>
                <w:szCs w:val="20"/>
              </w:rPr>
            </w:pPr>
          </w:p>
        </w:tc>
        <w:tc>
          <w:tcPr>
            <w:tcW w:w="1843" w:type="dxa"/>
          </w:tcPr>
          <w:p w14:paraId="7C91FC6F" w14:textId="55F9D0EA" w:rsidR="00C67BFB" w:rsidRPr="00C67BFB" w:rsidRDefault="00CE7A9A" w:rsidP="00C67BFB">
            <w:pPr>
              <w:rPr>
                <w:rFonts w:cstheme="minorHAnsi"/>
                <w:sz w:val="20"/>
                <w:szCs w:val="20"/>
              </w:rPr>
            </w:pPr>
            <w:r>
              <w:rPr>
                <w:rFonts w:cstheme="minorHAnsi"/>
                <w:sz w:val="20"/>
                <w:szCs w:val="20"/>
              </w:rPr>
              <w:t>2022/22</w:t>
            </w:r>
            <w:bookmarkStart w:id="0" w:name="_GoBack"/>
            <w:bookmarkEnd w:id="0"/>
            <w:r w:rsidR="00C67BFB" w:rsidRPr="00C67BFB">
              <w:rPr>
                <w:rFonts w:cstheme="minorHAnsi"/>
                <w:sz w:val="20"/>
                <w:szCs w:val="20"/>
              </w:rPr>
              <w:t xml:space="preserve"> </w:t>
            </w:r>
          </w:p>
        </w:tc>
        <w:tc>
          <w:tcPr>
            <w:tcW w:w="3969" w:type="dxa"/>
          </w:tcPr>
          <w:p w14:paraId="078E228B" w14:textId="5BF1E6B6" w:rsidR="00C67BFB" w:rsidRPr="00C67BFB" w:rsidRDefault="00C67BFB" w:rsidP="00C67BFB">
            <w:pPr>
              <w:rPr>
                <w:rFonts w:cstheme="minorHAnsi"/>
                <w:sz w:val="20"/>
                <w:szCs w:val="20"/>
              </w:rPr>
            </w:pPr>
            <w:r w:rsidRPr="00C67BFB">
              <w:rPr>
                <w:rFonts w:cstheme="minorHAnsi"/>
                <w:sz w:val="20"/>
                <w:szCs w:val="20"/>
              </w:rPr>
              <w:t>Staff aware of graduated responses used to support pupils.</w:t>
            </w:r>
          </w:p>
        </w:tc>
      </w:tr>
      <w:tr w:rsidR="00C67BFB" w14:paraId="3EF6DCFC" w14:textId="77777777" w:rsidTr="003D1495">
        <w:tc>
          <w:tcPr>
            <w:tcW w:w="3369" w:type="dxa"/>
          </w:tcPr>
          <w:p w14:paraId="635ECEA2" w14:textId="5C8C80B7" w:rsidR="00C67BFB" w:rsidRPr="00C67BFB" w:rsidRDefault="00C67BFB" w:rsidP="00C67BFB">
            <w:pPr>
              <w:rPr>
                <w:rFonts w:cstheme="minorHAnsi"/>
                <w:sz w:val="20"/>
                <w:szCs w:val="20"/>
              </w:rPr>
            </w:pPr>
            <w:r w:rsidRPr="00C67BFB">
              <w:rPr>
                <w:rFonts w:cstheme="minorHAnsi"/>
                <w:sz w:val="20"/>
                <w:szCs w:val="20"/>
              </w:rPr>
              <w:t xml:space="preserve">Ensure staff awareness of students’ needs. </w:t>
            </w:r>
          </w:p>
        </w:tc>
        <w:tc>
          <w:tcPr>
            <w:tcW w:w="3260" w:type="dxa"/>
          </w:tcPr>
          <w:p w14:paraId="2D71E201" w14:textId="77777777" w:rsidR="00C67BFB" w:rsidRDefault="00C67BFB" w:rsidP="00C67BFB">
            <w:pPr>
              <w:rPr>
                <w:rFonts w:cstheme="minorHAnsi"/>
                <w:sz w:val="20"/>
                <w:szCs w:val="20"/>
              </w:rPr>
            </w:pPr>
            <w:r w:rsidRPr="00C67BFB">
              <w:rPr>
                <w:rFonts w:cstheme="minorHAnsi"/>
                <w:sz w:val="20"/>
                <w:szCs w:val="20"/>
              </w:rPr>
              <w:t>Ensure SEN registers are kept updated and that staff are aware of the types of need within the school.</w:t>
            </w:r>
          </w:p>
          <w:p w14:paraId="472A0A8C" w14:textId="1CA9C1C9" w:rsidR="00C67BFB" w:rsidRPr="00C67BFB" w:rsidRDefault="00C67BFB" w:rsidP="00EB57E5">
            <w:pPr>
              <w:rPr>
                <w:rFonts w:cstheme="minorHAnsi"/>
                <w:sz w:val="20"/>
                <w:szCs w:val="20"/>
              </w:rPr>
            </w:pPr>
            <w:r>
              <w:rPr>
                <w:rFonts w:cstheme="minorHAnsi"/>
                <w:sz w:val="20"/>
                <w:szCs w:val="20"/>
              </w:rPr>
              <w:t xml:space="preserve">Regular support from SENDCo </w:t>
            </w:r>
            <w:r w:rsidRPr="00C67BFB">
              <w:rPr>
                <w:rFonts w:cstheme="minorHAnsi"/>
                <w:sz w:val="20"/>
                <w:szCs w:val="20"/>
              </w:rPr>
              <w:t xml:space="preserve"> </w:t>
            </w:r>
            <w:r w:rsidR="00EB57E5">
              <w:rPr>
                <w:rFonts w:cstheme="minorHAnsi"/>
                <w:sz w:val="20"/>
                <w:szCs w:val="20"/>
              </w:rPr>
              <w:t>raise awareness and meet needs.</w:t>
            </w:r>
          </w:p>
        </w:tc>
        <w:tc>
          <w:tcPr>
            <w:tcW w:w="2835" w:type="dxa"/>
          </w:tcPr>
          <w:p w14:paraId="32E373B4" w14:textId="3D4CC4A4" w:rsidR="00C67BFB" w:rsidRPr="00C67BFB" w:rsidRDefault="00C67BFB" w:rsidP="00C67BFB">
            <w:pPr>
              <w:rPr>
                <w:rFonts w:cstheme="minorHAnsi"/>
                <w:sz w:val="20"/>
                <w:szCs w:val="20"/>
              </w:rPr>
            </w:pPr>
            <w:r w:rsidRPr="00C67BFB">
              <w:rPr>
                <w:rFonts w:cstheme="minorHAnsi"/>
                <w:sz w:val="20"/>
                <w:szCs w:val="20"/>
              </w:rPr>
              <w:t xml:space="preserve">N/A </w:t>
            </w:r>
          </w:p>
        </w:tc>
        <w:tc>
          <w:tcPr>
            <w:tcW w:w="1843" w:type="dxa"/>
          </w:tcPr>
          <w:p w14:paraId="5ADA87DF" w14:textId="33100ECA" w:rsidR="00C67BFB" w:rsidRPr="00C67BFB" w:rsidRDefault="00C67BFB" w:rsidP="00C67BFB">
            <w:pPr>
              <w:rPr>
                <w:rFonts w:cstheme="minorHAnsi"/>
                <w:sz w:val="20"/>
                <w:szCs w:val="20"/>
              </w:rPr>
            </w:pPr>
            <w:r w:rsidRPr="00C67BFB">
              <w:rPr>
                <w:rFonts w:cstheme="minorHAnsi"/>
                <w:sz w:val="20"/>
                <w:szCs w:val="20"/>
              </w:rPr>
              <w:t xml:space="preserve">Termly </w:t>
            </w:r>
          </w:p>
        </w:tc>
        <w:tc>
          <w:tcPr>
            <w:tcW w:w="3969" w:type="dxa"/>
          </w:tcPr>
          <w:p w14:paraId="0C9B5ACB" w14:textId="5C8F6E1B" w:rsidR="00C67BFB" w:rsidRPr="00C67BFB" w:rsidRDefault="00C67BFB" w:rsidP="00C67BFB">
            <w:pPr>
              <w:rPr>
                <w:rFonts w:cstheme="minorHAnsi"/>
                <w:sz w:val="20"/>
                <w:szCs w:val="20"/>
              </w:rPr>
            </w:pPr>
            <w:r w:rsidRPr="00C67BFB">
              <w:rPr>
                <w:rFonts w:cstheme="minorHAnsi"/>
                <w:sz w:val="20"/>
                <w:szCs w:val="20"/>
              </w:rPr>
              <w:t>SENDCo updates the SEN register for each school on a termly basis.  Shared with staff termly.</w:t>
            </w:r>
          </w:p>
        </w:tc>
      </w:tr>
      <w:tr w:rsidR="00C67BFB" w14:paraId="760CB4A5" w14:textId="77777777" w:rsidTr="003D1495">
        <w:tc>
          <w:tcPr>
            <w:tcW w:w="3369" w:type="dxa"/>
          </w:tcPr>
          <w:p w14:paraId="761BDB4E" w14:textId="76571F8A" w:rsidR="00EB57E5" w:rsidRDefault="00EB57E5" w:rsidP="00EB57E5">
            <w:pPr>
              <w:rPr>
                <w:rFonts w:cstheme="minorHAnsi"/>
                <w:sz w:val="20"/>
                <w:szCs w:val="20"/>
              </w:rPr>
            </w:pPr>
            <w:r>
              <w:rPr>
                <w:rFonts w:cstheme="minorHAnsi"/>
                <w:sz w:val="20"/>
                <w:szCs w:val="20"/>
              </w:rPr>
              <w:t>Support staff in t</w:t>
            </w:r>
            <w:r w:rsidR="00C67BFB" w:rsidRPr="00C67BFB">
              <w:rPr>
                <w:rFonts w:cstheme="minorHAnsi"/>
                <w:sz w:val="20"/>
                <w:szCs w:val="20"/>
              </w:rPr>
              <w:t>arget setting/reviews</w:t>
            </w:r>
            <w:r w:rsidR="00E624E0">
              <w:rPr>
                <w:rFonts w:cstheme="minorHAnsi"/>
                <w:sz w:val="20"/>
                <w:szCs w:val="20"/>
              </w:rPr>
              <w:t xml:space="preserve"> for My Plans</w:t>
            </w:r>
            <w:r w:rsidR="00C67BFB" w:rsidRPr="00C67BFB">
              <w:rPr>
                <w:rFonts w:cstheme="minorHAnsi"/>
                <w:sz w:val="20"/>
                <w:szCs w:val="20"/>
              </w:rPr>
              <w:t xml:space="preserve"> for students with SEN in line with the Plan, Do, Assess and Review cycle as stipulated in the SEN Code of Practice.</w:t>
            </w:r>
          </w:p>
          <w:p w14:paraId="4C1B41A9" w14:textId="77777777" w:rsidR="00EB57E5" w:rsidRDefault="00EB57E5" w:rsidP="00EB57E5">
            <w:pPr>
              <w:rPr>
                <w:rFonts w:cstheme="minorHAnsi"/>
                <w:sz w:val="20"/>
                <w:szCs w:val="20"/>
              </w:rPr>
            </w:pPr>
          </w:p>
          <w:p w14:paraId="600BB7C6" w14:textId="1E720911" w:rsidR="00C67BFB" w:rsidRPr="00C67BFB" w:rsidRDefault="00EB57E5" w:rsidP="00EB57E5">
            <w:pPr>
              <w:rPr>
                <w:rFonts w:cstheme="minorHAnsi"/>
                <w:sz w:val="20"/>
                <w:szCs w:val="20"/>
              </w:rPr>
            </w:pPr>
            <w:r>
              <w:rPr>
                <w:rFonts w:cstheme="minorHAnsi"/>
                <w:sz w:val="20"/>
                <w:szCs w:val="20"/>
              </w:rPr>
              <w:t xml:space="preserve">Support staff and Governors in understanding the Annual Review of EHC Plan process. </w:t>
            </w:r>
            <w:r w:rsidR="00C67BFB" w:rsidRPr="00C67BFB">
              <w:rPr>
                <w:rFonts w:cstheme="minorHAnsi"/>
                <w:sz w:val="20"/>
                <w:szCs w:val="20"/>
              </w:rPr>
              <w:t xml:space="preserve"> </w:t>
            </w:r>
          </w:p>
        </w:tc>
        <w:tc>
          <w:tcPr>
            <w:tcW w:w="3260" w:type="dxa"/>
          </w:tcPr>
          <w:p w14:paraId="1DACF5CF" w14:textId="67D07728" w:rsidR="00C96A88" w:rsidRDefault="00C67BFB" w:rsidP="00C96A88">
            <w:pPr>
              <w:rPr>
                <w:rFonts w:cstheme="minorHAnsi"/>
                <w:sz w:val="20"/>
                <w:szCs w:val="20"/>
              </w:rPr>
            </w:pPr>
            <w:r w:rsidRPr="00C67BFB">
              <w:rPr>
                <w:rFonts w:cstheme="minorHAnsi"/>
                <w:sz w:val="20"/>
                <w:szCs w:val="20"/>
              </w:rPr>
              <w:t>Each SEND pupil has a My Plan which is reviewed either termly or half termly, dependent upon level of need, in SEN review meetings (these are sometimes conducted via phone</w:t>
            </w:r>
            <w:r w:rsidR="00C96A88">
              <w:rPr>
                <w:rFonts w:cstheme="minorHAnsi"/>
                <w:sz w:val="20"/>
                <w:szCs w:val="20"/>
              </w:rPr>
              <w:t xml:space="preserve"> </w:t>
            </w:r>
            <w:r w:rsidRPr="00C67BFB">
              <w:rPr>
                <w:rFonts w:cstheme="minorHAnsi"/>
                <w:sz w:val="20"/>
                <w:szCs w:val="20"/>
              </w:rPr>
              <w:t xml:space="preserve">call). </w:t>
            </w:r>
          </w:p>
          <w:p w14:paraId="3C96026B" w14:textId="6DB85E18" w:rsidR="00C67BFB" w:rsidRPr="00C67BFB" w:rsidRDefault="00C96A88" w:rsidP="00C96A88">
            <w:pPr>
              <w:rPr>
                <w:rFonts w:cstheme="minorHAnsi"/>
                <w:sz w:val="20"/>
                <w:szCs w:val="20"/>
              </w:rPr>
            </w:pPr>
            <w:r>
              <w:rPr>
                <w:rFonts w:cstheme="minorHAnsi"/>
                <w:sz w:val="20"/>
                <w:szCs w:val="20"/>
              </w:rPr>
              <w:t>Each child with an EHC Plan has an annual or interim Annual Review of their EHC Plan in terms of needs and provision involving all members of staff who work with the child</w:t>
            </w:r>
          </w:p>
        </w:tc>
        <w:tc>
          <w:tcPr>
            <w:tcW w:w="2835" w:type="dxa"/>
          </w:tcPr>
          <w:p w14:paraId="61E79464" w14:textId="6EC3AA55" w:rsidR="00C67BFB" w:rsidRPr="00C67BFB" w:rsidRDefault="00C67BFB" w:rsidP="00C67BFB">
            <w:pPr>
              <w:rPr>
                <w:rFonts w:cstheme="minorHAnsi"/>
                <w:sz w:val="20"/>
                <w:szCs w:val="20"/>
              </w:rPr>
            </w:pPr>
            <w:r w:rsidRPr="00C67BFB">
              <w:rPr>
                <w:rFonts w:cstheme="minorHAnsi"/>
                <w:sz w:val="20"/>
                <w:szCs w:val="20"/>
              </w:rPr>
              <w:t xml:space="preserve">N/A </w:t>
            </w:r>
          </w:p>
        </w:tc>
        <w:tc>
          <w:tcPr>
            <w:tcW w:w="1843" w:type="dxa"/>
          </w:tcPr>
          <w:p w14:paraId="0C34B226" w14:textId="72D0A039" w:rsidR="00C67BFB" w:rsidRPr="00C67BFB" w:rsidRDefault="00C67BFB" w:rsidP="00C67BFB">
            <w:pPr>
              <w:rPr>
                <w:rFonts w:cstheme="minorHAnsi"/>
                <w:sz w:val="20"/>
                <w:szCs w:val="20"/>
              </w:rPr>
            </w:pPr>
            <w:r w:rsidRPr="00C67BFB">
              <w:rPr>
                <w:rFonts w:cstheme="minorHAnsi"/>
                <w:sz w:val="20"/>
                <w:szCs w:val="20"/>
              </w:rPr>
              <w:t xml:space="preserve">Termly - ongoing. </w:t>
            </w:r>
          </w:p>
        </w:tc>
        <w:tc>
          <w:tcPr>
            <w:tcW w:w="3969" w:type="dxa"/>
          </w:tcPr>
          <w:p w14:paraId="715AA2C9" w14:textId="283E896B" w:rsidR="00C96A88" w:rsidRDefault="00C67BFB" w:rsidP="00C67BFB">
            <w:pPr>
              <w:pStyle w:val="Default"/>
              <w:rPr>
                <w:rFonts w:asciiTheme="minorHAnsi" w:hAnsiTheme="minorHAnsi" w:cstheme="minorHAnsi"/>
                <w:sz w:val="20"/>
                <w:szCs w:val="20"/>
              </w:rPr>
            </w:pPr>
            <w:r w:rsidRPr="00C67BFB">
              <w:rPr>
                <w:rFonts w:asciiTheme="minorHAnsi" w:hAnsiTheme="minorHAnsi" w:cstheme="minorHAnsi"/>
                <w:sz w:val="20"/>
                <w:szCs w:val="20"/>
              </w:rPr>
              <w:t xml:space="preserve">Parents/carers, teachers and the SENDCo are involved in </w:t>
            </w:r>
            <w:r w:rsidR="00C96A88">
              <w:rPr>
                <w:rFonts w:asciiTheme="minorHAnsi" w:hAnsiTheme="minorHAnsi" w:cstheme="minorHAnsi"/>
                <w:sz w:val="20"/>
                <w:szCs w:val="20"/>
              </w:rPr>
              <w:t>reviewing the plans and EHC Plan.</w:t>
            </w:r>
          </w:p>
          <w:p w14:paraId="022A9B34" w14:textId="20E76DF6" w:rsidR="00C96A88" w:rsidRDefault="00C96A88" w:rsidP="00C67BFB">
            <w:pPr>
              <w:pStyle w:val="Default"/>
              <w:rPr>
                <w:rFonts w:asciiTheme="minorHAnsi" w:hAnsiTheme="minorHAnsi" w:cstheme="minorHAnsi"/>
                <w:sz w:val="20"/>
                <w:szCs w:val="20"/>
              </w:rPr>
            </w:pPr>
          </w:p>
          <w:p w14:paraId="6972378D" w14:textId="122D1D79" w:rsidR="00C96A88" w:rsidRDefault="00C96A88" w:rsidP="00C67BFB">
            <w:pPr>
              <w:pStyle w:val="Default"/>
              <w:rPr>
                <w:rFonts w:asciiTheme="minorHAnsi" w:hAnsiTheme="minorHAnsi" w:cstheme="minorHAnsi"/>
                <w:sz w:val="20"/>
                <w:szCs w:val="20"/>
              </w:rPr>
            </w:pPr>
            <w:r>
              <w:rPr>
                <w:rFonts w:asciiTheme="minorHAnsi" w:hAnsiTheme="minorHAnsi" w:cstheme="minorHAnsi"/>
                <w:sz w:val="20"/>
                <w:szCs w:val="20"/>
              </w:rPr>
              <w:t>Parents/carers, pupils (where appropriate) , staff and Governors are aware of the EHC Plan review process.</w:t>
            </w:r>
          </w:p>
          <w:p w14:paraId="5CA30BE8" w14:textId="257E1790" w:rsidR="00C67BFB" w:rsidRPr="00C67BFB" w:rsidRDefault="00C67BFB" w:rsidP="00C67BFB">
            <w:pPr>
              <w:pStyle w:val="Default"/>
              <w:rPr>
                <w:rFonts w:asciiTheme="minorHAnsi" w:hAnsiTheme="minorHAnsi" w:cstheme="minorHAnsi"/>
                <w:sz w:val="20"/>
                <w:szCs w:val="20"/>
              </w:rPr>
            </w:pPr>
            <w:r w:rsidRPr="00C67BFB">
              <w:rPr>
                <w:rFonts w:asciiTheme="minorHAnsi" w:hAnsiTheme="minorHAnsi" w:cstheme="minorHAnsi"/>
                <w:sz w:val="20"/>
                <w:szCs w:val="20"/>
              </w:rPr>
              <w:t xml:space="preserve"> </w:t>
            </w:r>
          </w:p>
        </w:tc>
      </w:tr>
      <w:tr w:rsidR="00C67BFB" w14:paraId="43647EFA" w14:textId="77777777" w:rsidTr="003D1495">
        <w:tc>
          <w:tcPr>
            <w:tcW w:w="3369" w:type="dxa"/>
          </w:tcPr>
          <w:p w14:paraId="3AD49747" w14:textId="70BC050F" w:rsidR="00C67BFB" w:rsidRPr="00C67BFB" w:rsidRDefault="00C67BFB" w:rsidP="00C67BFB">
            <w:pPr>
              <w:rPr>
                <w:rFonts w:cstheme="minorHAnsi"/>
                <w:sz w:val="20"/>
                <w:szCs w:val="20"/>
              </w:rPr>
            </w:pPr>
            <w:r w:rsidRPr="00C67BFB">
              <w:rPr>
                <w:rFonts w:cstheme="minorHAnsi"/>
                <w:sz w:val="20"/>
                <w:szCs w:val="20"/>
              </w:rPr>
              <w:t xml:space="preserve">Ensuring that disabled students have equal access to extra-curricular/school trips. </w:t>
            </w:r>
          </w:p>
        </w:tc>
        <w:tc>
          <w:tcPr>
            <w:tcW w:w="3260" w:type="dxa"/>
          </w:tcPr>
          <w:p w14:paraId="08BC4D79" w14:textId="41B04F0F" w:rsidR="00C67BFB" w:rsidRPr="00C67BFB" w:rsidRDefault="00C67BFB" w:rsidP="00C67BFB">
            <w:pPr>
              <w:rPr>
                <w:rFonts w:cstheme="minorHAnsi"/>
                <w:sz w:val="20"/>
                <w:szCs w:val="20"/>
              </w:rPr>
            </w:pPr>
            <w:r w:rsidRPr="00C67BFB">
              <w:rPr>
                <w:rFonts w:cstheme="minorHAnsi"/>
                <w:sz w:val="20"/>
                <w:szCs w:val="20"/>
              </w:rPr>
              <w:t xml:space="preserve">Enhanced risk assessments in place for students at risk when planning off-site trips. </w:t>
            </w:r>
          </w:p>
        </w:tc>
        <w:tc>
          <w:tcPr>
            <w:tcW w:w="2835" w:type="dxa"/>
          </w:tcPr>
          <w:p w14:paraId="3AF4C3CB" w14:textId="23D5C612" w:rsidR="00C67BFB" w:rsidRPr="00C67BFB" w:rsidRDefault="00C67BFB" w:rsidP="00C67BFB">
            <w:pPr>
              <w:rPr>
                <w:rFonts w:cstheme="minorHAnsi"/>
                <w:sz w:val="20"/>
                <w:szCs w:val="20"/>
              </w:rPr>
            </w:pPr>
            <w:r w:rsidRPr="00C67BFB">
              <w:rPr>
                <w:rFonts w:cstheme="minorHAnsi"/>
                <w:sz w:val="20"/>
                <w:szCs w:val="20"/>
              </w:rPr>
              <w:t xml:space="preserve">N/A </w:t>
            </w:r>
          </w:p>
        </w:tc>
        <w:tc>
          <w:tcPr>
            <w:tcW w:w="1843" w:type="dxa"/>
          </w:tcPr>
          <w:p w14:paraId="5B081C5C" w14:textId="6F890AAD" w:rsidR="00C67BFB" w:rsidRPr="00C67BFB" w:rsidRDefault="00C67BFB" w:rsidP="00C67BFB">
            <w:pPr>
              <w:rPr>
                <w:rFonts w:cstheme="minorHAnsi"/>
                <w:sz w:val="20"/>
                <w:szCs w:val="20"/>
              </w:rPr>
            </w:pPr>
            <w:r w:rsidRPr="00C67BFB">
              <w:rPr>
                <w:rFonts w:cstheme="minorHAnsi"/>
                <w:sz w:val="20"/>
                <w:szCs w:val="20"/>
              </w:rPr>
              <w:t xml:space="preserve">Ongoing to reflect need </w:t>
            </w:r>
          </w:p>
        </w:tc>
        <w:tc>
          <w:tcPr>
            <w:tcW w:w="3969" w:type="dxa"/>
          </w:tcPr>
          <w:p w14:paraId="6134D88D" w14:textId="02AE388C" w:rsidR="00C67BFB" w:rsidRPr="00C67BFB" w:rsidRDefault="00C67BFB" w:rsidP="00C67BFB">
            <w:pPr>
              <w:pStyle w:val="Default"/>
              <w:rPr>
                <w:rFonts w:asciiTheme="minorHAnsi" w:hAnsiTheme="minorHAnsi" w:cstheme="minorHAnsi"/>
                <w:sz w:val="20"/>
                <w:szCs w:val="20"/>
              </w:rPr>
            </w:pPr>
            <w:r w:rsidRPr="00C67BFB">
              <w:rPr>
                <w:rFonts w:asciiTheme="minorHAnsi" w:hAnsiTheme="minorHAnsi" w:cstheme="minorHAnsi"/>
                <w:sz w:val="20"/>
                <w:szCs w:val="20"/>
              </w:rPr>
              <w:t xml:space="preserve">Enhanced risk assessments in place for students deemed at risk/a risk. All students have participated in off-site activities. </w:t>
            </w:r>
          </w:p>
        </w:tc>
      </w:tr>
      <w:tr w:rsidR="00735F7A" w14:paraId="06785C56" w14:textId="77777777" w:rsidTr="003D1495">
        <w:tc>
          <w:tcPr>
            <w:tcW w:w="3369" w:type="dxa"/>
          </w:tcPr>
          <w:p w14:paraId="06785C4F" w14:textId="36D7E830" w:rsidR="00735F7A" w:rsidRPr="00207212" w:rsidRDefault="00735F7A" w:rsidP="00735F7A">
            <w:pPr>
              <w:rPr>
                <w:sz w:val="20"/>
                <w:szCs w:val="20"/>
              </w:rPr>
            </w:pPr>
            <w:r w:rsidRPr="00207212">
              <w:rPr>
                <w:rFonts w:cs="Tahoma"/>
                <w:sz w:val="20"/>
                <w:szCs w:val="20"/>
              </w:rPr>
              <w:t>Improve provision and understanding of needs of children and adults with visual impairment</w:t>
            </w:r>
            <w:r>
              <w:rPr>
                <w:rFonts w:cs="Tahoma"/>
                <w:sz w:val="20"/>
                <w:szCs w:val="20"/>
              </w:rPr>
              <w:t xml:space="preserve"> incl</w:t>
            </w:r>
            <w:r w:rsidR="00392DB1">
              <w:rPr>
                <w:rFonts w:cs="Tahoma"/>
                <w:sz w:val="20"/>
                <w:szCs w:val="20"/>
              </w:rPr>
              <w:t>uding</w:t>
            </w:r>
            <w:r>
              <w:rPr>
                <w:rFonts w:cs="Tahoma"/>
                <w:sz w:val="20"/>
                <w:szCs w:val="20"/>
              </w:rPr>
              <w:t xml:space="preserve"> staff training if required</w:t>
            </w:r>
          </w:p>
        </w:tc>
        <w:tc>
          <w:tcPr>
            <w:tcW w:w="3260" w:type="dxa"/>
          </w:tcPr>
          <w:p w14:paraId="06785C50" w14:textId="77777777" w:rsidR="00735F7A" w:rsidRPr="00207212" w:rsidRDefault="00735F7A" w:rsidP="00735F7A">
            <w:pPr>
              <w:rPr>
                <w:sz w:val="20"/>
                <w:szCs w:val="20"/>
              </w:rPr>
            </w:pPr>
            <w:r w:rsidRPr="00207212">
              <w:rPr>
                <w:sz w:val="20"/>
                <w:szCs w:val="20"/>
              </w:rPr>
              <w:t>Close working partnership with visual impairment (VI) team including staff training and review of resources</w:t>
            </w:r>
          </w:p>
        </w:tc>
        <w:tc>
          <w:tcPr>
            <w:tcW w:w="2835" w:type="dxa"/>
          </w:tcPr>
          <w:p w14:paraId="06785C51" w14:textId="77777777" w:rsidR="00735F7A" w:rsidRDefault="00735F7A" w:rsidP="00735F7A">
            <w:pPr>
              <w:rPr>
                <w:sz w:val="20"/>
                <w:szCs w:val="20"/>
              </w:rPr>
            </w:pPr>
            <w:r w:rsidRPr="00207212">
              <w:rPr>
                <w:sz w:val="20"/>
                <w:szCs w:val="20"/>
              </w:rPr>
              <w:t xml:space="preserve">Time for SENCO </w:t>
            </w:r>
          </w:p>
          <w:p w14:paraId="06785C52" w14:textId="77777777" w:rsidR="00735F7A" w:rsidRPr="00207212" w:rsidRDefault="00735F7A" w:rsidP="00735F7A">
            <w:pPr>
              <w:rPr>
                <w:sz w:val="20"/>
                <w:szCs w:val="20"/>
              </w:rPr>
            </w:pPr>
            <w:r>
              <w:rPr>
                <w:sz w:val="20"/>
                <w:szCs w:val="20"/>
              </w:rPr>
              <w:t>Budget required as appropriate</w:t>
            </w:r>
          </w:p>
        </w:tc>
        <w:tc>
          <w:tcPr>
            <w:tcW w:w="1843" w:type="dxa"/>
          </w:tcPr>
          <w:p w14:paraId="06785C53" w14:textId="77777777" w:rsidR="00735F7A" w:rsidRPr="00207212" w:rsidRDefault="00735F7A" w:rsidP="00735F7A">
            <w:pPr>
              <w:rPr>
                <w:sz w:val="20"/>
                <w:szCs w:val="20"/>
              </w:rPr>
            </w:pPr>
            <w:r>
              <w:rPr>
                <w:sz w:val="20"/>
                <w:szCs w:val="20"/>
              </w:rPr>
              <w:t>When required</w:t>
            </w:r>
          </w:p>
        </w:tc>
        <w:tc>
          <w:tcPr>
            <w:tcW w:w="3969" w:type="dxa"/>
          </w:tcPr>
          <w:p w14:paraId="06785C54" w14:textId="30719598" w:rsidR="00735F7A" w:rsidRPr="00207212" w:rsidRDefault="00735F7A" w:rsidP="00735F7A">
            <w:pPr>
              <w:pStyle w:val="Default"/>
              <w:rPr>
                <w:rFonts w:asciiTheme="minorHAnsi" w:hAnsiTheme="minorHAnsi"/>
                <w:sz w:val="20"/>
                <w:szCs w:val="20"/>
              </w:rPr>
            </w:pPr>
            <w:r w:rsidRPr="00207212">
              <w:rPr>
                <w:rFonts w:asciiTheme="minorHAnsi" w:hAnsiTheme="minorHAnsi" w:cs="Tahoma"/>
                <w:sz w:val="20"/>
                <w:szCs w:val="20"/>
              </w:rPr>
              <w:t>Children</w:t>
            </w:r>
            <w:r w:rsidR="00AE5AB5">
              <w:rPr>
                <w:rFonts w:asciiTheme="minorHAnsi" w:hAnsiTheme="minorHAnsi" w:cs="Tahoma"/>
                <w:sz w:val="20"/>
                <w:szCs w:val="20"/>
              </w:rPr>
              <w:t>/adults</w:t>
            </w:r>
            <w:r w:rsidRPr="00207212">
              <w:rPr>
                <w:rFonts w:asciiTheme="minorHAnsi" w:hAnsiTheme="minorHAnsi" w:cs="Tahoma"/>
                <w:sz w:val="20"/>
                <w:szCs w:val="20"/>
              </w:rPr>
              <w:t xml:space="preserve"> with visual impairment </w:t>
            </w:r>
            <w:r w:rsidR="00AE5AB5">
              <w:rPr>
                <w:rFonts w:asciiTheme="minorHAnsi" w:hAnsiTheme="minorHAnsi" w:cs="Tahoma"/>
                <w:sz w:val="20"/>
                <w:szCs w:val="20"/>
              </w:rPr>
              <w:t>(</w:t>
            </w:r>
            <w:r w:rsidRPr="00207212">
              <w:rPr>
                <w:rFonts w:asciiTheme="minorHAnsi" w:hAnsiTheme="minorHAnsi" w:cs="Tahoma"/>
                <w:sz w:val="20"/>
                <w:szCs w:val="20"/>
              </w:rPr>
              <w:t>and their parents</w:t>
            </w:r>
            <w:r w:rsidR="00AE5AB5">
              <w:rPr>
                <w:rFonts w:asciiTheme="minorHAnsi" w:hAnsiTheme="minorHAnsi" w:cs="Tahoma"/>
                <w:sz w:val="20"/>
                <w:szCs w:val="20"/>
              </w:rPr>
              <w:t>)</w:t>
            </w:r>
            <w:r w:rsidRPr="00207212">
              <w:rPr>
                <w:rFonts w:asciiTheme="minorHAnsi" w:hAnsiTheme="minorHAnsi" w:cs="Tahoma"/>
                <w:sz w:val="20"/>
                <w:szCs w:val="20"/>
              </w:rPr>
              <w:t xml:space="preserve"> feel well supported with excellent access to curriculum and making good or better progress </w:t>
            </w:r>
          </w:p>
          <w:p w14:paraId="06785C55" w14:textId="77777777" w:rsidR="00735F7A" w:rsidRPr="00207212" w:rsidRDefault="00735F7A" w:rsidP="00735F7A">
            <w:pPr>
              <w:rPr>
                <w:sz w:val="20"/>
                <w:szCs w:val="20"/>
              </w:rPr>
            </w:pPr>
          </w:p>
        </w:tc>
      </w:tr>
      <w:tr w:rsidR="00207212" w14:paraId="06785C62" w14:textId="77777777" w:rsidTr="003D1495">
        <w:tc>
          <w:tcPr>
            <w:tcW w:w="3369" w:type="dxa"/>
          </w:tcPr>
          <w:p w14:paraId="06785C57" w14:textId="77777777" w:rsidR="00207212" w:rsidRPr="00207212" w:rsidRDefault="00207212" w:rsidP="008E1993">
            <w:pPr>
              <w:rPr>
                <w:rFonts w:cs="Tahoma"/>
                <w:sz w:val="20"/>
                <w:szCs w:val="20"/>
              </w:rPr>
            </w:pPr>
            <w:r w:rsidRPr="00207212">
              <w:rPr>
                <w:rFonts w:cs="Tahoma"/>
                <w:sz w:val="20"/>
                <w:szCs w:val="20"/>
              </w:rPr>
              <w:t>All staff including meal time assistants, support staff and supply teachers are aware of disabilities and needs</w:t>
            </w:r>
          </w:p>
        </w:tc>
        <w:tc>
          <w:tcPr>
            <w:tcW w:w="3260" w:type="dxa"/>
          </w:tcPr>
          <w:p w14:paraId="06785C58" w14:textId="77777777" w:rsidR="00207212" w:rsidRPr="00207212" w:rsidRDefault="00207212" w:rsidP="00A41E00">
            <w:pPr>
              <w:pStyle w:val="Default"/>
              <w:rPr>
                <w:rFonts w:asciiTheme="minorHAnsi" w:hAnsiTheme="minorHAnsi" w:cs="Tahoma"/>
                <w:sz w:val="20"/>
                <w:szCs w:val="20"/>
              </w:rPr>
            </w:pPr>
            <w:r w:rsidRPr="00207212">
              <w:rPr>
                <w:rFonts w:asciiTheme="minorHAnsi" w:hAnsiTheme="minorHAnsi" w:cs="Tahoma"/>
                <w:sz w:val="20"/>
                <w:szCs w:val="20"/>
              </w:rPr>
              <w:t>Class teacher to ensure that relevant information is shared.</w:t>
            </w:r>
          </w:p>
          <w:p w14:paraId="06785C59" w14:textId="77777777" w:rsidR="00207212" w:rsidRPr="00207212" w:rsidRDefault="00207212" w:rsidP="00A41E00">
            <w:pPr>
              <w:pStyle w:val="Default"/>
              <w:rPr>
                <w:rFonts w:asciiTheme="minorHAnsi" w:hAnsiTheme="minorHAnsi"/>
                <w:sz w:val="20"/>
                <w:szCs w:val="20"/>
              </w:rPr>
            </w:pPr>
            <w:r w:rsidRPr="00207212">
              <w:rPr>
                <w:rFonts w:asciiTheme="minorHAnsi" w:hAnsiTheme="minorHAnsi" w:cs="Tahoma"/>
                <w:sz w:val="20"/>
                <w:szCs w:val="20"/>
              </w:rPr>
              <w:t xml:space="preserve">Standing item on SLT, staff, TA and MTA meetings under pupil information </w:t>
            </w:r>
          </w:p>
        </w:tc>
        <w:tc>
          <w:tcPr>
            <w:tcW w:w="2835" w:type="dxa"/>
          </w:tcPr>
          <w:p w14:paraId="06785C5A" w14:textId="77777777" w:rsidR="00207212" w:rsidRPr="00207212" w:rsidRDefault="00207212" w:rsidP="00A41E00">
            <w:pPr>
              <w:pStyle w:val="Default"/>
              <w:rPr>
                <w:rFonts w:asciiTheme="minorHAnsi" w:hAnsiTheme="minorHAnsi" w:cs="Tahoma"/>
                <w:sz w:val="20"/>
                <w:szCs w:val="20"/>
              </w:rPr>
            </w:pPr>
            <w:r w:rsidRPr="00207212">
              <w:rPr>
                <w:rFonts w:asciiTheme="minorHAnsi" w:hAnsiTheme="minorHAnsi" w:cs="Tahoma"/>
                <w:sz w:val="20"/>
                <w:szCs w:val="20"/>
              </w:rPr>
              <w:t xml:space="preserve">Secure place for </w:t>
            </w:r>
          </w:p>
          <w:p w14:paraId="06785C5B" w14:textId="77777777" w:rsidR="00207212" w:rsidRPr="00207212" w:rsidRDefault="00735F7A" w:rsidP="00A41E00">
            <w:pPr>
              <w:pStyle w:val="Default"/>
              <w:rPr>
                <w:rFonts w:asciiTheme="minorHAnsi" w:hAnsiTheme="minorHAnsi" w:cs="Tahoma"/>
                <w:sz w:val="20"/>
                <w:szCs w:val="20"/>
              </w:rPr>
            </w:pPr>
            <w:r>
              <w:rPr>
                <w:rFonts w:asciiTheme="minorHAnsi" w:hAnsiTheme="minorHAnsi" w:cs="Tahoma"/>
                <w:sz w:val="20"/>
                <w:szCs w:val="20"/>
              </w:rPr>
              <w:t xml:space="preserve">Information </w:t>
            </w:r>
          </w:p>
          <w:p w14:paraId="06785C5C" w14:textId="77777777" w:rsidR="00207212" w:rsidRPr="00207212" w:rsidRDefault="00207212" w:rsidP="00A41E00">
            <w:pPr>
              <w:pStyle w:val="Default"/>
              <w:rPr>
                <w:rFonts w:asciiTheme="minorHAnsi" w:hAnsiTheme="minorHAnsi" w:cs="Tahoma"/>
                <w:sz w:val="20"/>
                <w:szCs w:val="20"/>
              </w:rPr>
            </w:pPr>
          </w:p>
          <w:p w14:paraId="06785C5D" w14:textId="77777777" w:rsidR="00207212" w:rsidRPr="00207212" w:rsidRDefault="00207212" w:rsidP="00A41E00">
            <w:pPr>
              <w:pStyle w:val="Default"/>
              <w:rPr>
                <w:rFonts w:asciiTheme="minorHAnsi" w:hAnsiTheme="minorHAnsi"/>
                <w:sz w:val="20"/>
                <w:szCs w:val="20"/>
              </w:rPr>
            </w:pPr>
            <w:r w:rsidRPr="00207212">
              <w:rPr>
                <w:rFonts w:asciiTheme="minorHAnsi" w:hAnsiTheme="minorHAnsi" w:cs="Tahoma"/>
                <w:sz w:val="20"/>
                <w:szCs w:val="20"/>
              </w:rPr>
              <w:t xml:space="preserve">Staff meeting time. </w:t>
            </w:r>
          </w:p>
        </w:tc>
        <w:tc>
          <w:tcPr>
            <w:tcW w:w="1843" w:type="dxa"/>
          </w:tcPr>
          <w:p w14:paraId="06785C5E" w14:textId="77777777" w:rsidR="00207212" w:rsidRDefault="00121921" w:rsidP="00A41E00">
            <w:pPr>
              <w:pStyle w:val="Default"/>
              <w:rPr>
                <w:rFonts w:asciiTheme="minorHAnsi" w:hAnsiTheme="minorHAnsi" w:cs="Tahoma"/>
                <w:sz w:val="20"/>
                <w:szCs w:val="20"/>
              </w:rPr>
            </w:pPr>
            <w:r>
              <w:rPr>
                <w:rFonts w:asciiTheme="minorHAnsi" w:hAnsiTheme="minorHAnsi" w:cs="Tahoma"/>
                <w:sz w:val="20"/>
                <w:szCs w:val="20"/>
              </w:rPr>
              <w:t>Regular update at staff meetings.</w:t>
            </w:r>
          </w:p>
          <w:p w14:paraId="06785C5F" w14:textId="3E7B3E44" w:rsidR="00121921" w:rsidRPr="00207212" w:rsidRDefault="00392DB1" w:rsidP="00A41E00">
            <w:pPr>
              <w:pStyle w:val="Default"/>
              <w:rPr>
                <w:rFonts w:asciiTheme="minorHAnsi" w:hAnsiTheme="minorHAnsi" w:cs="Tahoma"/>
                <w:sz w:val="20"/>
                <w:szCs w:val="20"/>
              </w:rPr>
            </w:pPr>
            <w:r>
              <w:rPr>
                <w:rFonts w:asciiTheme="minorHAnsi" w:hAnsiTheme="minorHAnsi" w:cs="Tahoma"/>
                <w:sz w:val="20"/>
                <w:szCs w:val="20"/>
              </w:rPr>
              <w:t>TA and MTA meetings termly or more frequently as a result of new arrival in school.</w:t>
            </w:r>
          </w:p>
        </w:tc>
        <w:tc>
          <w:tcPr>
            <w:tcW w:w="3969" w:type="dxa"/>
          </w:tcPr>
          <w:p w14:paraId="06785C60" w14:textId="77777777" w:rsidR="00207212" w:rsidRPr="00207212" w:rsidRDefault="00207212" w:rsidP="00A41E00">
            <w:pPr>
              <w:pStyle w:val="Default"/>
              <w:rPr>
                <w:rFonts w:asciiTheme="minorHAnsi" w:hAnsiTheme="minorHAnsi"/>
                <w:sz w:val="20"/>
                <w:szCs w:val="20"/>
              </w:rPr>
            </w:pPr>
            <w:r w:rsidRPr="00207212">
              <w:rPr>
                <w:rFonts w:asciiTheme="minorHAnsi" w:hAnsiTheme="minorHAnsi" w:cs="Tahoma"/>
                <w:sz w:val="20"/>
                <w:szCs w:val="20"/>
              </w:rPr>
              <w:t xml:space="preserve">Class lists updated termly at all staff meetings and flagged up with supply staff (In registers) </w:t>
            </w:r>
          </w:p>
          <w:p w14:paraId="06785C61" w14:textId="6A308F98" w:rsidR="00207212" w:rsidRPr="00207212" w:rsidRDefault="00207212" w:rsidP="00A41E00">
            <w:pPr>
              <w:pStyle w:val="Default"/>
              <w:rPr>
                <w:rFonts w:asciiTheme="minorHAnsi" w:hAnsiTheme="minorHAnsi" w:cs="Tahoma"/>
                <w:sz w:val="20"/>
                <w:szCs w:val="20"/>
              </w:rPr>
            </w:pPr>
            <w:r w:rsidRPr="00207212">
              <w:rPr>
                <w:rFonts w:asciiTheme="minorHAnsi" w:hAnsiTheme="minorHAnsi" w:cs="Tahoma"/>
                <w:sz w:val="20"/>
                <w:szCs w:val="20"/>
              </w:rPr>
              <w:t>Individual plans dev</w:t>
            </w:r>
            <w:r w:rsidR="00392DB1">
              <w:rPr>
                <w:rFonts w:asciiTheme="minorHAnsi" w:hAnsiTheme="minorHAnsi" w:cs="Tahoma"/>
                <w:sz w:val="20"/>
                <w:szCs w:val="20"/>
              </w:rPr>
              <w:t xml:space="preserve">eloped </w:t>
            </w:r>
            <w:r w:rsidRPr="00207212">
              <w:rPr>
                <w:rFonts w:asciiTheme="minorHAnsi" w:hAnsiTheme="minorHAnsi" w:cs="Tahoma"/>
                <w:sz w:val="20"/>
                <w:szCs w:val="20"/>
              </w:rPr>
              <w:t xml:space="preserve"> with SEN</w:t>
            </w:r>
            <w:r w:rsidR="00392DB1">
              <w:rPr>
                <w:rFonts w:asciiTheme="minorHAnsi" w:hAnsiTheme="minorHAnsi" w:cs="Tahoma"/>
                <w:sz w:val="20"/>
                <w:szCs w:val="20"/>
              </w:rPr>
              <w:t>D</w:t>
            </w:r>
            <w:r w:rsidRPr="00207212">
              <w:rPr>
                <w:rFonts w:asciiTheme="minorHAnsi" w:hAnsiTheme="minorHAnsi" w:cs="Tahoma"/>
                <w:sz w:val="20"/>
                <w:szCs w:val="20"/>
              </w:rPr>
              <w:t>CO</w:t>
            </w:r>
          </w:p>
        </w:tc>
      </w:tr>
      <w:tr w:rsidR="00207212" w14:paraId="06785C69" w14:textId="77777777" w:rsidTr="003D1495">
        <w:tc>
          <w:tcPr>
            <w:tcW w:w="3369" w:type="dxa"/>
          </w:tcPr>
          <w:p w14:paraId="2B8BC6D1" w14:textId="77777777" w:rsidR="004B2B8A" w:rsidRDefault="00207212" w:rsidP="008E1993">
            <w:pPr>
              <w:rPr>
                <w:rFonts w:cs="Tahoma"/>
                <w:sz w:val="20"/>
                <w:szCs w:val="20"/>
              </w:rPr>
            </w:pPr>
            <w:r w:rsidRPr="00207212">
              <w:rPr>
                <w:rFonts w:cs="Tahoma"/>
                <w:sz w:val="20"/>
                <w:szCs w:val="20"/>
              </w:rPr>
              <w:t>Disability equality issues are incorporated into the Citizenship/PSHE curriculum</w:t>
            </w:r>
            <w:r w:rsidR="004B2B8A">
              <w:rPr>
                <w:rFonts w:cs="Tahoma"/>
                <w:sz w:val="20"/>
                <w:szCs w:val="20"/>
              </w:rPr>
              <w:t>.</w:t>
            </w:r>
          </w:p>
          <w:p w14:paraId="06785C63" w14:textId="22F5525F" w:rsidR="00207212" w:rsidRPr="00207212" w:rsidRDefault="004B2B8A" w:rsidP="008E1993">
            <w:pPr>
              <w:rPr>
                <w:rFonts w:cs="Tahoma"/>
                <w:sz w:val="20"/>
                <w:szCs w:val="20"/>
              </w:rPr>
            </w:pPr>
            <w:r>
              <w:rPr>
                <w:rFonts w:cs="Tahoma"/>
                <w:sz w:val="20"/>
                <w:szCs w:val="20"/>
              </w:rPr>
              <w:t>The Equality statements for each school reflect this.</w:t>
            </w:r>
          </w:p>
        </w:tc>
        <w:tc>
          <w:tcPr>
            <w:tcW w:w="3260" w:type="dxa"/>
          </w:tcPr>
          <w:p w14:paraId="6FF4EA02" w14:textId="77777777" w:rsidR="004B2B8A" w:rsidRDefault="00207212" w:rsidP="00A41E00">
            <w:pPr>
              <w:pStyle w:val="Default"/>
              <w:rPr>
                <w:rFonts w:asciiTheme="minorHAnsi" w:hAnsiTheme="minorHAnsi" w:cs="Tahoma"/>
                <w:sz w:val="20"/>
                <w:szCs w:val="20"/>
              </w:rPr>
            </w:pPr>
            <w:r w:rsidRPr="00207212">
              <w:rPr>
                <w:rFonts w:asciiTheme="minorHAnsi" w:hAnsiTheme="minorHAnsi" w:cs="Tahoma"/>
                <w:sz w:val="20"/>
                <w:szCs w:val="20"/>
              </w:rPr>
              <w:t>Develop lesson plans to embed into the new Curriculum</w:t>
            </w:r>
            <w:r w:rsidR="004B2B8A">
              <w:rPr>
                <w:rFonts w:asciiTheme="minorHAnsi" w:hAnsiTheme="minorHAnsi" w:cs="Tahoma"/>
                <w:sz w:val="20"/>
                <w:szCs w:val="20"/>
              </w:rPr>
              <w:t>.</w:t>
            </w:r>
          </w:p>
          <w:p w14:paraId="06785C64" w14:textId="4D96E490" w:rsidR="00207212" w:rsidRPr="00207212" w:rsidRDefault="004B2B8A" w:rsidP="00A41E00">
            <w:pPr>
              <w:pStyle w:val="Default"/>
              <w:rPr>
                <w:rFonts w:asciiTheme="minorHAnsi" w:hAnsiTheme="minorHAnsi" w:cs="Tahoma"/>
                <w:sz w:val="20"/>
                <w:szCs w:val="20"/>
              </w:rPr>
            </w:pPr>
            <w:r>
              <w:rPr>
                <w:rFonts w:asciiTheme="minorHAnsi" w:hAnsiTheme="minorHAnsi" w:cs="Tahoma"/>
                <w:sz w:val="20"/>
                <w:szCs w:val="20"/>
              </w:rPr>
              <w:t>Equality statements for each school address equality of opportunity for disabled students and staff</w:t>
            </w:r>
          </w:p>
        </w:tc>
        <w:tc>
          <w:tcPr>
            <w:tcW w:w="2835" w:type="dxa"/>
          </w:tcPr>
          <w:p w14:paraId="06785C65" w14:textId="77777777" w:rsidR="00207212" w:rsidRDefault="00207212" w:rsidP="00A41E00">
            <w:pPr>
              <w:pStyle w:val="Default"/>
              <w:rPr>
                <w:rFonts w:asciiTheme="minorHAnsi" w:hAnsiTheme="minorHAnsi" w:cs="Tahoma"/>
                <w:sz w:val="20"/>
                <w:szCs w:val="20"/>
              </w:rPr>
            </w:pPr>
            <w:r w:rsidRPr="00207212">
              <w:rPr>
                <w:rFonts w:asciiTheme="minorHAnsi" w:hAnsiTheme="minorHAnsi" w:cs="Tahoma"/>
                <w:sz w:val="20"/>
                <w:szCs w:val="20"/>
              </w:rPr>
              <w:t>Materi</w:t>
            </w:r>
            <w:r w:rsidR="00735F7A">
              <w:rPr>
                <w:rFonts w:asciiTheme="minorHAnsi" w:hAnsiTheme="minorHAnsi" w:cs="Tahoma"/>
                <w:sz w:val="20"/>
                <w:szCs w:val="20"/>
              </w:rPr>
              <w:t>als / books</w:t>
            </w:r>
          </w:p>
          <w:p w14:paraId="06785C66" w14:textId="77777777" w:rsidR="00F842AB" w:rsidRPr="00207212" w:rsidRDefault="00F842AB" w:rsidP="00A41E00">
            <w:pPr>
              <w:pStyle w:val="Default"/>
              <w:rPr>
                <w:rFonts w:asciiTheme="minorHAnsi" w:hAnsiTheme="minorHAnsi"/>
                <w:sz w:val="20"/>
                <w:szCs w:val="20"/>
              </w:rPr>
            </w:pPr>
            <w:r>
              <w:rPr>
                <w:rFonts w:asciiTheme="minorHAnsi" w:hAnsiTheme="minorHAnsi" w:cs="Tahoma"/>
                <w:sz w:val="20"/>
                <w:szCs w:val="20"/>
              </w:rPr>
              <w:t>Subject leader time to review and feedback to staff</w:t>
            </w:r>
          </w:p>
        </w:tc>
        <w:tc>
          <w:tcPr>
            <w:tcW w:w="1843" w:type="dxa"/>
          </w:tcPr>
          <w:p w14:paraId="06785C67" w14:textId="77777777" w:rsidR="00121921" w:rsidRPr="00207212" w:rsidRDefault="00735F7A" w:rsidP="00121921">
            <w:pPr>
              <w:pStyle w:val="Default"/>
              <w:rPr>
                <w:rFonts w:asciiTheme="minorHAnsi" w:hAnsiTheme="minorHAnsi"/>
                <w:sz w:val="20"/>
                <w:szCs w:val="20"/>
              </w:rPr>
            </w:pPr>
            <w:r>
              <w:rPr>
                <w:rFonts w:asciiTheme="minorHAnsi" w:hAnsiTheme="minorHAnsi" w:cs="Tahoma"/>
                <w:sz w:val="20"/>
                <w:szCs w:val="20"/>
              </w:rPr>
              <w:t>Ongoing</w:t>
            </w:r>
          </w:p>
        </w:tc>
        <w:tc>
          <w:tcPr>
            <w:tcW w:w="3969" w:type="dxa"/>
          </w:tcPr>
          <w:p w14:paraId="3C08999C" w14:textId="5D938F09" w:rsidR="004B2B8A" w:rsidRDefault="00207212" w:rsidP="00A41E00">
            <w:pPr>
              <w:pStyle w:val="Default"/>
              <w:rPr>
                <w:rFonts w:asciiTheme="minorHAnsi" w:hAnsiTheme="minorHAnsi" w:cs="Tahoma"/>
                <w:sz w:val="20"/>
                <w:szCs w:val="20"/>
              </w:rPr>
            </w:pPr>
            <w:r w:rsidRPr="00207212">
              <w:rPr>
                <w:rFonts w:asciiTheme="minorHAnsi" w:hAnsiTheme="minorHAnsi" w:cs="Tahoma"/>
                <w:sz w:val="20"/>
                <w:szCs w:val="20"/>
              </w:rPr>
              <w:t>Pupils</w:t>
            </w:r>
            <w:r w:rsidR="004B2B8A">
              <w:rPr>
                <w:rFonts w:asciiTheme="minorHAnsi" w:hAnsiTheme="minorHAnsi" w:cs="Tahoma"/>
                <w:sz w:val="20"/>
                <w:szCs w:val="20"/>
              </w:rPr>
              <w:t xml:space="preserve"> and staff </w:t>
            </w:r>
            <w:r w:rsidR="004B2B8A" w:rsidRPr="00207212">
              <w:rPr>
                <w:rFonts w:asciiTheme="minorHAnsi" w:hAnsiTheme="minorHAnsi" w:cs="Tahoma"/>
                <w:sz w:val="20"/>
                <w:szCs w:val="20"/>
              </w:rPr>
              <w:t>have</w:t>
            </w:r>
            <w:r w:rsidRPr="00207212">
              <w:rPr>
                <w:rFonts w:asciiTheme="minorHAnsi" w:hAnsiTheme="minorHAnsi" w:cs="Tahoma"/>
                <w:sz w:val="20"/>
                <w:szCs w:val="20"/>
              </w:rPr>
              <w:t xml:space="preserve"> greater understanding of disability issues. </w:t>
            </w:r>
          </w:p>
          <w:p w14:paraId="06785C68" w14:textId="02DE453F" w:rsidR="00207212" w:rsidRPr="00207212" w:rsidRDefault="004B2B8A" w:rsidP="004B2B8A">
            <w:pPr>
              <w:pStyle w:val="Default"/>
              <w:rPr>
                <w:rFonts w:asciiTheme="minorHAnsi" w:hAnsiTheme="minorHAnsi"/>
                <w:sz w:val="20"/>
                <w:szCs w:val="20"/>
              </w:rPr>
            </w:pPr>
            <w:r>
              <w:rPr>
                <w:rFonts w:asciiTheme="minorHAnsi" w:hAnsiTheme="minorHAnsi" w:cs="Tahoma"/>
                <w:sz w:val="20"/>
                <w:szCs w:val="20"/>
              </w:rPr>
              <w:t>Pupils, staff and parents understand, contribute to and engage with the Equality statements for each school.</w:t>
            </w:r>
          </w:p>
        </w:tc>
      </w:tr>
      <w:tr w:rsidR="00AE5AB5" w14:paraId="5C8B40AE" w14:textId="77777777" w:rsidTr="003D1495">
        <w:tc>
          <w:tcPr>
            <w:tcW w:w="3369" w:type="dxa"/>
          </w:tcPr>
          <w:p w14:paraId="7BED8967" w14:textId="65B1BBF2" w:rsidR="00AE5AB5" w:rsidRPr="00207212" w:rsidRDefault="00AE5AB5" w:rsidP="008E1993">
            <w:pPr>
              <w:rPr>
                <w:rFonts w:cs="Tahoma"/>
                <w:sz w:val="20"/>
                <w:szCs w:val="20"/>
              </w:rPr>
            </w:pPr>
            <w:r>
              <w:rPr>
                <w:rFonts w:cs="Tahoma"/>
                <w:sz w:val="20"/>
                <w:szCs w:val="20"/>
              </w:rPr>
              <w:t xml:space="preserve">Homework tasks are clearly explained and supported; outcomes meet the needs of all learners and parents are supported in </w:t>
            </w:r>
          </w:p>
        </w:tc>
        <w:tc>
          <w:tcPr>
            <w:tcW w:w="3260" w:type="dxa"/>
          </w:tcPr>
          <w:p w14:paraId="21CA1099" w14:textId="77777777" w:rsidR="00AE5AB5" w:rsidRDefault="00AE5AB5" w:rsidP="00A41E00">
            <w:pPr>
              <w:pStyle w:val="Default"/>
              <w:rPr>
                <w:rFonts w:asciiTheme="minorHAnsi" w:hAnsiTheme="minorHAnsi" w:cs="Tahoma"/>
                <w:sz w:val="20"/>
                <w:szCs w:val="20"/>
              </w:rPr>
            </w:pPr>
            <w:r>
              <w:rPr>
                <w:rFonts w:asciiTheme="minorHAnsi" w:hAnsiTheme="minorHAnsi" w:cs="Tahoma"/>
                <w:sz w:val="20"/>
                <w:szCs w:val="20"/>
              </w:rPr>
              <w:t>Ensure Homework Policy reflects needs of all learners.</w:t>
            </w:r>
          </w:p>
          <w:p w14:paraId="62BD3811" w14:textId="2ED4544F" w:rsidR="00AE5AB5" w:rsidRPr="00207212" w:rsidRDefault="00AE5AB5" w:rsidP="00A41E00">
            <w:pPr>
              <w:pStyle w:val="Default"/>
              <w:rPr>
                <w:rFonts w:asciiTheme="minorHAnsi" w:hAnsiTheme="minorHAnsi" w:cs="Tahoma"/>
                <w:sz w:val="20"/>
                <w:szCs w:val="20"/>
              </w:rPr>
            </w:pPr>
            <w:r>
              <w:rPr>
                <w:rFonts w:asciiTheme="minorHAnsi" w:hAnsiTheme="minorHAnsi" w:cs="Tahoma"/>
                <w:sz w:val="20"/>
                <w:szCs w:val="20"/>
              </w:rPr>
              <w:t>Provide homework advice for parents</w:t>
            </w:r>
          </w:p>
        </w:tc>
        <w:tc>
          <w:tcPr>
            <w:tcW w:w="2835" w:type="dxa"/>
          </w:tcPr>
          <w:p w14:paraId="546C300A" w14:textId="77777777" w:rsidR="00AE5AB5" w:rsidRDefault="00AE5AB5" w:rsidP="00A41E00">
            <w:pPr>
              <w:pStyle w:val="Default"/>
              <w:rPr>
                <w:rFonts w:asciiTheme="minorHAnsi" w:hAnsiTheme="minorHAnsi" w:cs="Tahoma"/>
                <w:sz w:val="20"/>
                <w:szCs w:val="20"/>
              </w:rPr>
            </w:pPr>
            <w:r>
              <w:rPr>
                <w:rFonts w:asciiTheme="minorHAnsi" w:hAnsiTheme="minorHAnsi" w:cs="Tahoma"/>
                <w:sz w:val="20"/>
                <w:szCs w:val="20"/>
              </w:rPr>
              <w:t>Parent workshops about supporting homework.</w:t>
            </w:r>
          </w:p>
          <w:p w14:paraId="101CC390" w14:textId="2794BB5A" w:rsidR="00AE5AB5" w:rsidRPr="00207212" w:rsidRDefault="00AE5AB5" w:rsidP="00A41E00">
            <w:pPr>
              <w:pStyle w:val="Default"/>
              <w:rPr>
                <w:rFonts w:asciiTheme="minorHAnsi" w:hAnsiTheme="minorHAnsi" w:cs="Tahoma"/>
                <w:sz w:val="20"/>
                <w:szCs w:val="20"/>
              </w:rPr>
            </w:pPr>
            <w:r>
              <w:rPr>
                <w:rFonts w:asciiTheme="minorHAnsi" w:hAnsiTheme="minorHAnsi" w:cs="Tahoma"/>
                <w:sz w:val="20"/>
                <w:szCs w:val="20"/>
              </w:rPr>
              <w:t>Review of homework policy with needs of all learners at centre of values.</w:t>
            </w:r>
          </w:p>
        </w:tc>
        <w:tc>
          <w:tcPr>
            <w:tcW w:w="1843" w:type="dxa"/>
          </w:tcPr>
          <w:p w14:paraId="3A87278E" w14:textId="6CEB8637" w:rsidR="00AE5AB5" w:rsidRDefault="00392DB1" w:rsidP="00121921">
            <w:pPr>
              <w:pStyle w:val="Default"/>
              <w:rPr>
                <w:rFonts w:asciiTheme="minorHAnsi" w:hAnsiTheme="minorHAnsi" w:cs="Tahoma"/>
                <w:sz w:val="20"/>
                <w:szCs w:val="20"/>
              </w:rPr>
            </w:pPr>
            <w:r>
              <w:rPr>
                <w:rFonts w:asciiTheme="minorHAnsi" w:hAnsiTheme="minorHAnsi" w:cs="Tahoma"/>
                <w:sz w:val="20"/>
                <w:szCs w:val="20"/>
              </w:rPr>
              <w:t>Spring/Summer 2021</w:t>
            </w:r>
          </w:p>
        </w:tc>
        <w:tc>
          <w:tcPr>
            <w:tcW w:w="3969" w:type="dxa"/>
          </w:tcPr>
          <w:p w14:paraId="6E054DEC" w14:textId="2F48BF15" w:rsidR="00AE5AB5" w:rsidRPr="00207212" w:rsidRDefault="00AE5AB5" w:rsidP="00A41E00">
            <w:pPr>
              <w:pStyle w:val="Default"/>
              <w:rPr>
                <w:rFonts w:asciiTheme="minorHAnsi" w:hAnsiTheme="minorHAnsi" w:cs="Tahoma"/>
                <w:sz w:val="20"/>
                <w:szCs w:val="20"/>
              </w:rPr>
            </w:pPr>
            <w:r>
              <w:rPr>
                <w:rFonts w:asciiTheme="minorHAnsi" w:hAnsiTheme="minorHAnsi" w:cs="Tahoma"/>
                <w:sz w:val="20"/>
                <w:szCs w:val="20"/>
              </w:rPr>
              <w:t>All pupils and their parents have access to homework and feel supported in completing tasks.</w:t>
            </w:r>
          </w:p>
        </w:tc>
      </w:tr>
      <w:tr w:rsidR="008A0E0F" w14:paraId="3647E6D1" w14:textId="77777777" w:rsidTr="003D1495">
        <w:tc>
          <w:tcPr>
            <w:tcW w:w="3369" w:type="dxa"/>
          </w:tcPr>
          <w:p w14:paraId="2D7F6EBA" w14:textId="1D4172E5" w:rsidR="008A0E0F" w:rsidRDefault="008A0E0F" w:rsidP="008A0E0F">
            <w:pPr>
              <w:rPr>
                <w:rFonts w:cs="Tahoma"/>
                <w:sz w:val="20"/>
                <w:szCs w:val="20"/>
              </w:rPr>
            </w:pPr>
            <w:r>
              <w:rPr>
                <w:rFonts w:cs="Tahoma"/>
                <w:sz w:val="20"/>
                <w:szCs w:val="20"/>
              </w:rPr>
              <w:t>Wider curriculum and curriculum guarantee is accessible for all learners (for example, trips/visitors and clubs) and all gifted/talented learners have opportunities to develop their skills.</w:t>
            </w:r>
          </w:p>
        </w:tc>
        <w:tc>
          <w:tcPr>
            <w:tcW w:w="3260" w:type="dxa"/>
          </w:tcPr>
          <w:p w14:paraId="33A54F80" w14:textId="77777777" w:rsidR="008A0E0F" w:rsidRDefault="008A0E0F" w:rsidP="00A41E00">
            <w:pPr>
              <w:pStyle w:val="Default"/>
              <w:rPr>
                <w:rFonts w:asciiTheme="minorHAnsi" w:hAnsiTheme="minorHAnsi" w:cs="Tahoma"/>
                <w:sz w:val="20"/>
                <w:szCs w:val="20"/>
              </w:rPr>
            </w:pPr>
            <w:r>
              <w:rPr>
                <w:rFonts w:asciiTheme="minorHAnsi" w:hAnsiTheme="minorHAnsi" w:cs="Tahoma"/>
                <w:sz w:val="20"/>
                <w:szCs w:val="20"/>
              </w:rPr>
              <w:t>Staff plan wider curriculum opportunities with the needs of all learners considered.</w:t>
            </w:r>
          </w:p>
          <w:p w14:paraId="0CC7AC0A" w14:textId="2B3A4C06" w:rsidR="008A0E0F" w:rsidRDefault="008A0E0F" w:rsidP="00A41E00">
            <w:pPr>
              <w:pStyle w:val="Default"/>
              <w:rPr>
                <w:rFonts w:asciiTheme="minorHAnsi" w:hAnsiTheme="minorHAnsi" w:cs="Tahoma"/>
                <w:sz w:val="20"/>
                <w:szCs w:val="20"/>
              </w:rPr>
            </w:pPr>
            <w:r>
              <w:rPr>
                <w:rFonts w:asciiTheme="minorHAnsi" w:hAnsiTheme="minorHAnsi" w:cs="Tahoma"/>
                <w:sz w:val="20"/>
                <w:szCs w:val="20"/>
              </w:rPr>
              <w:t>All gifted and talented children are offered opportunities to extend their skills.</w:t>
            </w:r>
          </w:p>
        </w:tc>
        <w:tc>
          <w:tcPr>
            <w:tcW w:w="2835" w:type="dxa"/>
          </w:tcPr>
          <w:p w14:paraId="4509A011" w14:textId="4F86AACD" w:rsidR="008A0E0F" w:rsidRDefault="008A0E0F" w:rsidP="008A0E0F">
            <w:pPr>
              <w:pStyle w:val="Default"/>
              <w:rPr>
                <w:rFonts w:asciiTheme="minorHAnsi" w:hAnsiTheme="minorHAnsi" w:cs="Tahoma"/>
                <w:sz w:val="20"/>
                <w:szCs w:val="20"/>
              </w:rPr>
            </w:pPr>
            <w:r>
              <w:rPr>
                <w:rFonts w:asciiTheme="minorHAnsi" w:hAnsiTheme="minorHAnsi" w:cs="Tahoma"/>
                <w:sz w:val="20"/>
                <w:szCs w:val="20"/>
              </w:rPr>
              <w:t>Curriculum planning time for staff; consultation with SENDCo to support risk assessments.</w:t>
            </w:r>
          </w:p>
          <w:p w14:paraId="7C5364DE" w14:textId="73B126B4" w:rsidR="000F203F" w:rsidRDefault="000F203F" w:rsidP="008A0E0F">
            <w:pPr>
              <w:pStyle w:val="Default"/>
              <w:rPr>
                <w:rFonts w:asciiTheme="minorHAnsi" w:hAnsiTheme="minorHAnsi" w:cs="Tahoma"/>
                <w:sz w:val="20"/>
                <w:szCs w:val="20"/>
              </w:rPr>
            </w:pPr>
            <w:r>
              <w:rPr>
                <w:rFonts w:asciiTheme="minorHAnsi" w:hAnsiTheme="minorHAnsi" w:cs="Tahoma"/>
                <w:sz w:val="20"/>
                <w:szCs w:val="20"/>
              </w:rPr>
              <w:t xml:space="preserve">Gifted and talented children have access to activities develop their skills; barriers to participation are overcome with a team/focused approach. </w:t>
            </w:r>
          </w:p>
          <w:p w14:paraId="631FC6A2" w14:textId="6455A78C" w:rsidR="008A0E0F" w:rsidRDefault="008A0E0F" w:rsidP="008A0E0F">
            <w:pPr>
              <w:pStyle w:val="Default"/>
              <w:rPr>
                <w:rFonts w:asciiTheme="minorHAnsi" w:hAnsiTheme="minorHAnsi" w:cs="Tahoma"/>
                <w:sz w:val="20"/>
                <w:szCs w:val="20"/>
              </w:rPr>
            </w:pPr>
          </w:p>
        </w:tc>
        <w:tc>
          <w:tcPr>
            <w:tcW w:w="1843" w:type="dxa"/>
          </w:tcPr>
          <w:p w14:paraId="55142E3C" w14:textId="38A7A1CA" w:rsidR="008A0E0F" w:rsidRDefault="000F203F" w:rsidP="00121921">
            <w:pPr>
              <w:pStyle w:val="Default"/>
              <w:rPr>
                <w:rFonts w:asciiTheme="minorHAnsi" w:hAnsiTheme="minorHAnsi" w:cs="Tahoma"/>
                <w:sz w:val="20"/>
                <w:szCs w:val="20"/>
              </w:rPr>
            </w:pPr>
            <w:r>
              <w:rPr>
                <w:rFonts w:asciiTheme="minorHAnsi" w:hAnsiTheme="minorHAnsi" w:cs="Tahoma"/>
                <w:sz w:val="20"/>
                <w:szCs w:val="20"/>
              </w:rPr>
              <w:t>Ongoing with curriculum planning. Gifts and talents recorded and opportunities developed.</w:t>
            </w:r>
          </w:p>
        </w:tc>
        <w:tc>
          <w:tcPr>
            <w:tcW w:w="3969" w:type="dxa"/>
          </w:tcPr>
          <w:p w14:paraId="023E9788" w14:textId="0519D471" w:rsidR="008A0E0F" w:rsidRDefault="000F203F" w:rsidP="00A41E00">
            <w:pPr>
              <w:pStyle w:val="Default"/>
              <w:rPr>
                <w:rFonts w:asciiTheme="minorHAnsi" w:hAnsiTheme="minorHAnsi" w:cs="Tahoma"/>
                <w:sz w:val="20"/>
                <w:szCs w:val="20"/>
              </w:rPr>
            </w:pPr>
            <w:r>
              <w:rPr>
                <w:rFonts w:asciiTheme="minorHAnsi" w:hAnsiTheme="minorHAnsi" w:cs="Tahoma"/>
                <w:sz w:val="20"/>
                <w:szCs w:val="20"/>
              </w:rPr>
              <w:t>All pupils have access to extended curriculum and curriculum guarantee. Gifts and talents are part of curriculum planning.</w:t>
            </w:r>
          </w:p>
        </w:tc>
      </w:tr>
    </w:tbl>
    <w:p w14:paraId="06785C6A" w14:textId="77777777" w:rsidR="003D1495" w:rsidRDefault="003D1495"/>
    <w:p w14:paraId="06785C6B" w14:textId="77777777" w:rsidR="003D1495" w:rsidRDefault="003D1495"/>
    <w:p w14:paraId="06785C6C" w14:textId="77777777" w:rsidR="003D1495" w:rsidRDefault="003D1495"/>
    <w:p w14:paraId="06785C6D" w14:textId="77777777" w:rsidR="00207212" w:rsidRDefault="00207212"/>
    <w:p w14:paraId="06785C6E" w14:textId="77777777" w:rsidR="00207212" w:rsidRDefault="00207212"/>
    <w:p w14:paraId="06785C6F" w14:textId="77777777" w:rsidR="00207212" w:rsidRDefault="00207212"/>
    <w:tbl>
      <w:tblPr>
        <w:tblStyle w:val="TableGrid"/>
        <w:tblW w:w="15276" w:type="dxa"/>
        <w:tblLook w:val="04A0" w:firstRow="1" w:lastRow="0" w:firstColumn="1" w:lastColumn="0" w:noHBand="0" w:noVBand="1"/>
      </w:tblPr>
      <w:tblGrid>
        <w:gridCol w:w="3369"/>
        <w:gridCol w:w="3260"/>
        <w:gridCol w:w="2835"/>
        <w:gridCol w:w="1843"/>
        <w:gridCol w:w="3969"/>
      </w:tblGrid>
      <w:tr w:rsidR="003D1495" w14:paraId="06785C71" w14:textId="77777777" w:rsidTr="00B72A16">
        <w:tc>
          <w:tcPr>
            <w:tcW w:w="15276" w:type="dxa"/>
            <w:gridSpan w:val="5"/>
            <w:shd w:val="clear" w:color="auto" w:fill="92D050"/>
          </w:tcPr>
          <w:p w14:paraId="06785C70" w14:textId="77777777" w:rsidR="003D1495" w:rsidRDefault="003D1495" w:rsidP="00A41E00">
            <w:r w:rsidRPr="003D1495">
              <w:rPr>
                <w:b/>
              </w:rPr>
              <w:t>STRAND B : IMPROVING THE PHYSICAL ENVIRONMENT OF SCHOOL</w:t>
            </w:r>
          </w:p>
        </w:tc>
      </w:tr>
      <w:tr w:rsidR="003D1495" w14:paraId="06785C77" w14:textId="77777777" w:rsidTr="00A41E00">
        <w:tc>
          <w:tcPr>
            <w:tcW w:w="3369" w:type="dxa"/>
          </w:tcPr>
          <w:p w14:paraId="06785C72" w14:textId="77777777" w:rsidR="003D1495" w:rsidRPr="003D1495" w:rsidRDefault="003D1495" w:rsidP="00A41E00">
            <w:pPr>
              <w:rPr>
                <w:b/>
              </w:rPr>
            </w:pPr>
            <w:r w:rsidRPr="003D1495">
              <w:rPr>
                <w:b/>
              </w:rPr>
              <w:t>Target</w:t>
            </w:r>
          </w:p>
        </w:tc>
        <w:tc>
          <w:tcPr>
            <w:tcW w:w="3260" w:type="dxa"/>
          </w:tcPr>
          <w:p w14:paraId="06785C73" w14:textId="77777777" w:rsidR="003D1495" w:rsidRPr="003D1495" w:rsidRDefault="003D1495" w:rsidP="00A41E00">
            <w:pPr>
              <w:rPr>
                <w:b/>
              </w:rPr>
            </w:pPr>
            <w:r w:rsidRPr="003D1495">
              <w:rPr>
                <w:b/>
              </w:rPr>
              <w:t>Actions</w:t>
            </w:r>
          </w:p>
        </w:tc>
        <w:tc>
          <w:tcPr>
            <w:tcW w:w="2835" w:type="dxa"/>
          </w:tcPr>
          <w:p w14:paraId="06785C74" w14:textId="77777777" w:rsidR="003D1495" w:rsidRPr="003D1495" w:rsidRDefault="003D1495" w:rsidP="00A41E00">
            <w:pPr>
              <w:rPr>
                <w:b/>
              </w:rPr>
            </w:pPr>
            <w:r w:rsidRPr="003D1495">
              <w:rPr>
                <w:b/>
              </w:rPr>
              <w:t>Resources</w:t>
            </w:r>
          </w:p>
        </w:tc>
        <w:tc>
          <w:tcPr>
            <w:tcW w:w="1843" w:type="dxa"/>
          </w:tcPr>
          <w:p w14:paraId="06785C75" w14:textId="77777777" w:rsidR="003D1495" w:rsidRPr="003D1495" w:rsidRDefault="003D1495" w:rsidP="00A41E00">
            <w:pPr>
              <w:rPr>
                <w:b/>
              </w:rPr>
            </w:pPr>
            <w:r w:rsidRPr="003D1495">
              <w:rPr>
                <w:b/>
              </w:rPr>
              <w:t>Time frame</w:t>
            </w:r>
          </w:p>
        </w:tc>
        <w:tc>
          <w:tcPr>
            <w:tcW w:w="3969" w:type="dxa"/>
          </w:tcPr>
          <w:p w14:paraId="06785C76" w14:textId="77777777" w:rsidR="003D1495" w:rsidRPr="003D1495" w:rsidRDefault="003D1495" w:rsidP="00A41E00">
            <w:pPr>
              <w:rPr>
                <w:b/>
              </w:rPr>
            </w:pPr>
            <w:r w:rsidRPr="003D1495">
              <w:rPr>
                <w:b/>
              </w:rPr>
              <w:t>Outcomes</w:t>
            </w:r>
          </w:p>
        </w:tc>
      </w:tr>
      <w:tr w:rsidR="008E1993" w14:paraId="06785C82" w14:textId="77777777" w:rsidTr="00A41E00">
        <w:tc>
          <w:tcPr>
            <w:tcW w:w="3369" w:type="dxa"/>
          </w:tcPr>
          <w:p w14:paraId="06785C78" w14:textId="77777777" w:rsidR="008E1993" w:rsidRPr="003D1495" w:rsidRDefault="008E1993" w:rsidP="00A41E00">
            <w:pPr>
              <w:autoSpaceDE w:val="0"/>
              <w:autoSpaceDN w:val="0"/>
              <w:adjustRightInd w:val="0"/>
              <w:rPr>
                <w:rFonts w:cs="Tahoma"/>
                <w:color w:val="000000"/>
                <w:sz w:val="20"/>
                <w:szCs w:val="20"/>
              </w:rPr>
            </w:pPr>
            <w:r w:rsidRPr="003D1495">
              <w:rPr>
                <w:rFonts w:cs="Tahoma"/>
                <w:color w:val="000000"/>
                <w:sz w:val="20"/>
                <w:szCs w:val="20"/>
              </w:rPr>
              <w:t>Increase wheelchair access</w:t>
            </w:r>
            <w:r w:rsidR="007A027A">
              <w:rPr>
                <w:rFonts w:cs="Tahoma"/>
                <w:color w:val="000000"/>
                <w:sz w:val="20"/>
                <w:szCs w:val="20"/>
              </w:rPr>
              <w:t xml:space="preserve">/mobility of pupils </w:t>
            </w:r>
            <w:r w:rsidR="00F842AB">
              <w:rPr>
                <w:rFonts w:cs="Tahoma"/>
                <w:color w:val="000000"/>
                <w:sz w:val="20"/>
                <w:szCs w:val="20"/>
              </w:rPr>
              <w:t>where possible including</w:t>
            </w:r>
          </w:p>
          <w:p w14:paraId="06785C79" w14:textId="5FB944B6" w:rsidR="008E1993" w:rsidRPr="003D1495" w:rsidRDefault="00735F7A" w:rsidP="00735F7A">
            <w:pPr>
              <w:autoSpaceDE w:val="0"/>
              <w:autoSpaceDN w:val="0"/>
              <w:adjustRightInd w:val="0"/>
              <w:rPr>
                <w:rFonts w:cs="Tahoma"/>
                <w:color w:val="000000"/>
                <w:sz w:val="20"/>
                <w:szCs w:val="20"/>
              </w:rPr>
            </w:pPr>
            <w:r>
              <w:rPr>
                <w:rFonts w:cs="Tahoma"/>
                <w:color w:val="000000"/>
                <w:sz w:val="20"/>
                <w:szCs w:val="20"/>
              </w:rPr>
              <w:t>outdoor areas</w:t>
            </w:r>
            <w:r w:rsidR="001F2400">
              <w:rPr>
                <w:rFonts w:cs="Tahoma"/>
                <w:color w:val="000000"/>
                <w:sz w:val="20"/>
                <w:szCs w:val="20"/>
              </w:rPr>
              <w:t>.</w:t>
            </w:r>
          </w:p>
        </w:tc>
        <w:tc>
          <w:tcPr>
            <w:tcW w:w="3260" w:type="dxa"/>
          </w:tcPr>
          <w:p w14:paraId="06785C7A" w14:textId="77777777" w:rsidR="00F842AB" w:rsidRDefault="008E1993" w:rsidP="00F842AB">
            <w:pPr>
              <w:autoSpaceDE w:val="0"/>
              <w:autoSpaceDN w:val="0"/>
              <w:adjustRightInd w:val="0"/>
              <w:rPr>
                <w:rFonts w:cs="Tahoma"/>
                <w:color w:val="000000"/>
                <w:sz w:val="20"/>
                <w:szCs w:val="20"/>
              </w:rPr>
            </w:pPr>
            <w:r w:rsidRPr="003D1495">
              <w:rPr>
                <w:rFonts w:cs="Tahoma"/>
                <w:color w:val="000000"/>
                <w:sz w:val="20"/>
                <w:szCs w:val="20"/>
              </w:rPr>
              <w:t>Ensure corridors are kept clear.</w:t>
            </w:r>
          </w:p>
          <w:p w14:paraId="5D9A66AA" w14:textId="77777777" w:rsidR="007A027A" w:rsidRDefault="007A027A" w:rsidP="00F842AB">
            <w:pPr>
              <w:autoSpaceDE w:val="0"/>
              <w:autoSpaceDN w:val="0"/>
              <w:adjustRightInd w:val="0"/>
              <w:rPr>
                <w:rFonts w:cs="Tahoma"/>
                <w:color w:val="000000"/>
                <w:sz w:val="20"/>
                <w:szCs w:val="20"/>
              </w:rPr>
            </w:pPr>
            <w:r>
              <w:rPr>
                <w:rFonts w:cs="Tahoma"/>
                <w:color w:val="000000"/>
                <w:sz w:val="20"/>
                <w:szCs w:val="20"/>
              </w:rPr>
              <w:t>Discussions with children to explore difficult areas and possible solutions</w:t>
            </w:r>
            <w:r w:rsidR="001F2400">
              <w:rPr>
                <w:rFonts w:cs="Tahoma"/>
                <w:color w:val="000000"/>
                <w:sz w:val="20"/>
                <w:szCs w:val="20"/>
              </w:rPr>
              <w:t>.</w:t>
            </w:r>
          </w:p>
          <w:p w14:paraId="06785C7B" w14:textId="742444B1" w:rsidR="001F2400" w:rsidRPr="003D1495" w:rsidRDefault="001F2400" w:rsidP="00F842AB">
            <w:pPr>
              <w:autoSpaceDE w:val="0"/>
              <w:autoSpaceDN w:val="0"/>
              <w:adjustRightInd w:val="0"/>
              <w:rPr>
                <w:rFonts w:cs="Tahoma"/>
                <w:color w:val="000000"/>
                <w:sz w:val="20"/>
                <w:szCs w:val="20"/>
              </w:rPr>
            </w:pPr>
            <w:r>
              <w:rPr>
                <w:rFonts w:cs="Tahoma"/>
                <w:color w:val="000000"/>
                <w:sz w:val="20"/>
                <w:szCs w:val="20"/>
              </w:rPr>
              <w:t>Regular access reviews to ensure any changes to school environment are completed with disable</w:t>
            </w:r>
            <w:r w:rsidR="00AF75E9">
              <w:rPr>
                <w:rFonts w:cs="Tahoma"/>
                <w:color w:val="000000"/>
                <w:sz w:val="20"/>
                <w:szCs w:val="20"/>
              </w:rPr>
              <w:t>d</w:t>
            </w:r>
            <w:r>
              <w:rPr>
                <w:rFonts w:cs="Tahoma"/>
                <w:color w:val="000000"/>
                <w:sz w:val="20"/>
                <w:szCs w:val="20"/>
              </w:rPr>
              <w:t xml:space="preserve"> access as a priority.</w:t>
            </w:r>
          </w:p>
        </w:tc>
        <w:tc>
          <w:tcPr>
            <w:tcW w:w="2835" w:type="dxa"/>
          </w:tcPr>
          <w:p w14:paraId="06785C7C" w14:textId="77777777" w:rsidR="007A027A" w:rsidRDefault="00735F7A" w:rsidP="00F842AB">
            <w:pPr>
              <w:autoSpaceDE w:val="0"/>
              <w:autoSpaceDN w:val="0"/>
              <w:adjustRightInd w:val="0"/>
              <w:rPr>
                <w:rFonts w:cs="Tahoma"/>
                <w:color w:val="000000"/>
                <w:sz w:val="20"/>
                <w:szCs w:val="20"/>
              </w:rPr>
            </w:pPr>
            <w:r>
              <w:rPr>
                <w:rFonts w:cs="Tahoma"/>
                <w:color w:val="000000"/>
                <w:sz w:val="20"/>
                <w:szCs w:val="20"/>
              </w:rPr>
              <w:t>Specific equipment as required</w:t>
            </w:r>
          </w:p>
          <w:p w14:paraId="06785C7D" w14:textId="36DE61A7" w:rsidR="00735F7A" w:rsidRDefault="00735F7A" w:rsidP="00F842AB">
            <w:pPr>
              <w:autoSpaceDE w:val="0"/>
              <w:autoSpaceDN w:val="0"/>
              <w:adjustRightInd w:val="0"/>
              <w:rPr>
                <w:rFonts w:cs="Tahoma"/>
                <w:color w:val="000000"/>
                <w:sz w:val="20"/>
                <w:szCs w:val="20"/>
              </w:rPr>
            </w:pPr>
            <w:r>
              <w:rPr>
                <w:rFonts w:cs="Tahoma"/>
                <w:color w:val="000000"/>
                <w:sz w:val="20"/>
                <w:szCs w:val="20"/>
              </w:rPr>
              <w:t>Input from professionals</w:t>
            </w:r>
            <w:r w:rsidR="00AF75E9">
              <w:rPr>
                <w:rFonts w:cs="Tahoma"/>
                <w:color w:val="000000"/>
                <w:sz w:val="20"/>
                <w:szCs w:val="20"/>
              </w:rPr>
              <w:t>.</w:t>
            </w:r>
          </w:p>
          <w:p w14:paraId="0C5507DB" w14:textId="4AAC8E4F" w:rsidR="00AF75E9" w:rsidRDefault="00AF75E9" w:rsidP="00F842AB">
            <w:pPr>
              <w:autoSpaceDE w:val="0"/>
              <w:autoSpaceDN w:val="0"/>
              <w:adjustRightInd w:val="0"/>
              <w:rPr>
                <w:rFonts w:cs="Tahoma"/>
                <w:color w:val="000000"/>
                <w:sz w:val="20"/>
                <w:szCs w:val="20"/>
              </w:rPr>
            </w:pPr>
            <w:r>
              <w:rPr>
                <w:rFonts w:cs="Tahoma"/>
                <w:color w:val="000000"/>
                <w:sz w:val="20"/>
                <w:szCs w:val="20"/>
              </w:rPr>
              <w:t>Regular reviews using Devon’s Accessibility Tool for Educational settings.</w:t>
            </w:r>
          </w:p>
          <w:p w14:paraId="06785C7E" w14:textId="77777777" w:rsidR="007A027A" w:rsidRPr="003D1495" w:rsidRDefault="007A027A" w:rsidP="00F842AB">
            <w:pPr>
              <w:autoSpaceDE w:val="0"/>
              <w:autoSpaceDN w:val="0"/>
              <w:adjustRightInd w:val="0"/>
              <w:rPr>
                <w:rFonts w:cs="Tahoma"/>
                <w:color w:val="000000"/>
                <w:sz w:val="20"/>
                <w:szCs w:val="20"/>
              </w:rPr>
            </w:pPr>
          </w:p>
        </w:tc>
        <w:tc>
          <w:tcPr>
            <w:tcW w:w="1843" w:type="dxa"/>
          </w:tcPr>
          <w:p w14:paraId="06785C80" w14:textId="64FFF2A4" w:rsidR="00337C73" w:rsidRPr="003D1495" w:rsidRDefault="00AF75E9" w:rsidP="00B72A16">
            <w:pPr>
              <w:autoSpaceDE w:val="0"/>
              <w:autoSpaceDN w:val="0"/>
              <w:adjustRightInd w:val="0"/>
              <w:rPr>
                <w:rFonts w:cs="Tahoma"/>
                <w:color w:val="000000"/>
                <w:sz w:val="20"/>
                <w:szCs w:val="20"/>
              </w:rPr>
            </w:pPr>
            <w:r>
              <w:rPr>
                <w:rFonts w:cs="Tahoma"/>
                <w:color w:val="000000"/>
                <w:sz w:val="20"/>
                <w:szCs w:val="20"/>
              </w:rPr>
              <w:t>Regular reviews with SLT.</w:t>
            </w:r>
          </w:p>
        </w:tc>
        <w:tc>
          <w:tcPr>
            <w:tcW w:w="3969" w:type="dxa"/>
          </w:tcPr>
          <w:p w14:paraId="06785C81" w14:textId="77777777" w:rsidR="008E1993" w:rsidRPr="003D1495" w:rsidRDefault="008E1993" w:rsidP="00A41E00">
            <w:pPr>
              <w:autoSpaceDE w:val="0"/>
              <w:autoSpaceDN w:val="0"/>
              <w:adjustRightInd w:val="0"/>
              <w:rPr>
                <w:rFonts w:cs="Tahoma"/>
                <w:color w:val="000000"/>
                <w:sz w:val="20"/>
                <w:szCs w:val="20"/>
              </w:rPr>
            </w:pPr>
            <w:r w:rsidRPr="003D1495">
              <w:rPr>
                <w:rFonts w:cs="Tahoma"/>
                <w:color w:val="000000"/>
                <w:sz w:val="20"/>
                <w:szCs w:val="20"/>
              </w:rPr>
              <w:t xml:space="preserve">Access in school continues to be improved </w:t>
            </w:r>
          </w:p>
        </w:tc>
      </w:tr>
      <w:tr w:rsidR="008E1993" w14:paraId="06785C90" w14:textId="77777777" w:rsidTr="00A41E00">
        <w:tc>
          <w:tcPr>
            <w:tcW w:w="3369" w:type="dxa"/>
          </w:tcPr>
          <w:p w14:paraId="06785C83" w14:textId="77777777" w:rsidR="008E1993" w:rsidRPr="003D1495" w:rsidRDefault="008E1993" w:rsidP="00A41E00">
            <w:pPr>
              <w:autoSpaceDE w:val="0"/>
              <w:autoSpaceDN w:val="0"/>
              <w:adjustRightInd w:val="0"/>
              <w:rPr>
                <w:rFonts w:cs="Tahoma"/>
                <w:color w:val="000000"/>
                <w:sz w:val="20"/>
                <w:szCs w:val="20"/>
              </w:rPr>
            </w:pPr>
            <w:r w:rsidRPr="003D1495">
              <w:rPr>
                <w:rFonts w:cs="Tahoma"/>
                <w:color w:val="000000"/>
                <w:sz w:val="20"/>
                <w:szCs w:val="20"/>
              </w:rPr>
              <w:t xml:space="preserve">Ensure fire procedures take account of pupils with disabilities. </w:t>
            </w:r>
          </w:p>
        </w:tc>
        <w:tc>
          <w:tcPr>
            <w:tcW w:w="3260" w:type="dxa"/>
          </w:tcPr>
          <w:p w14:paraId="06785C84" w14:textId="77777777" w:rsidR="008E1993" w:rsidRPr="003D1495" w:rsidRDefault="008E1993" w:rsidP="00A41E00">
            <w:pPr>
              <w:autoSpaceDE w:val="0"/>
              <w:autoSpaceDN w:val="0"/>
              <w:adjustRightInd w:val="0"/>
              <w:rPr>
                <w:rFonts w:cs="Tahoma"/>
                <w:color w:val="000000"/>
                <w:sz w:val="20"/>
                <w:szCs w:val="20"/>
              </w:rPr>
            </w:pPr>
            <w:r w:rsidRPr="003D1495">
              <w:rPr>
                <w:rFonts w:cs="Tahoma"/>
                <w:color w:val="000000"/>
                <w:sz w:val="20"/>
                <w:szCs w:val="20"/>
              </w:rPr>
              <w:t xml:space="preserve">Ensure that appropriate provision </w:t>
            </w:r>
          </w:p>
          <w:p w14:paraId="06785C85" w14:textId="77777777" w:rsidR="008E1993" w:rsidRPr="003D1495" w:rsidRDefault="008E1993" w:rsidP="00A41E00">
            <w:pPr>
              <w:autoSpaceDE w:val="0"/>
              <w:autoSpaceDN w:val="0"/>
              <w:adjustRightInd w:val="0"/>
              <w:rPr>
                <w:rFonts w:cs="Tahoma"/>
                <w:color w:val="000000"/>
                <w:sz w:val="20"/>
                <w:szCs w:val="20"/>
              </w:rPr>
            </w:pPr>
            <w:r w:rsidRPr="003D1495">
              <w:rPr>
                <w:rFonts w:cs="Tahoma"/>
                <w:color w:val="000000"/>
                <w:sz w:val="20"/>
                <w:szCs w:val="20"/>
              </w:rPr>
              <w:t xml:space="preserve">and places of safety have been </w:t>
            </w:r>
          </w:p>
          <w:p w14:paraId="06785C86" w14:textId="77777777" w:rsidR="008E1993" w:rsidRDefault="00735F7A" w:rsidP="00A41E00">
            <w:pPr>
              <w:autoSpaceDE w:val="0"/>
              <w:autoSpaceDN w:val="0"/>
              <w:adjustRightInd w:val="0"/>
              <w:rPr>
                <w:rFonts w:cs="Tahoma"/>
                <w:color w:val="000000"/>
                <w:sz w:val="20"/>
                <w:szCs w:val="20"/>
              </w:rPr>
            </w:pPr>
            <w:r>
              <w:rPr>
                <w:rFonts w:cs="Tahoma"/>
                <w:color w:val="000000"/>
                <w:sz w:val="20"/>
                <w:szCs w:val="20"/>
              </w:rPr>
              <w:t>established.</w:t>
            </w:r>
          </w:p>
          <w:p w14:paraId="06785C87" w14:textId="77777777" w:rsidR="00B72A16" w:rsidRPr="003D1495" w:rsidRDefault="00735F7A" w:rsidP="00A41E00">
            <w:pPr>
              <w:autoSpaceDE w:val="0"/>
              <w:autoSpaceDN w:val="0"/>
              <w:adjustRightInd w:val="0"/>
              <w:rPr>
                <w:rFonts w:cs="Tahoma"/>
                <w:color w:val="000000"/>
                <w:sz w:val="20"/>
                <w:szCs w:val="20"/>
              </w:rPr>
            </w:pPr>
            <w:r>
              <w:rPr>
                <w:rFonts w:cs="Tahoma"/>
                <w:color w:val="000000"/>
                <w:sz w:val="20"/>
                <w:szCs w:val="20"/>
              </w:rPr>
              <w:t>R</w:t>
            </w:r>
            <w:r w:rsidR="00B72A16">
              <w:rPr>
                <w:rFonts w:cs="Tahoma"/>
                <w:color w:val="000000"/>
                <w:sz w:val="20"/>
                <w:szCs w:val="20"/>
              </w:rPr>
              <w:t>eview with new intake in  September and when new pupils/staff arrive in-year</w:t>
            </w:r>
          </w:p>
        </w:tc>
        <w:tc>
          <w:tcPr>
            <w:tcW w:w="2835" w:type="dxa"/>
          </w:tcPr>
          <w:p w14:paraId="06785C88" w14:textId="77777777" w:rsidR="008E1993" w:rsidRPr="003D1495" w:rsidRDefault="008E1993" w:rsidP="00A41E00">
            <w:pPr>
              <w:autoSpaceDE w:val="0"/>
              <w:autoSpaceDN w:val="0"/>
              <w:adjustRightInd w:val="0"/>
              <w:rPr>
                <w:rFonts w:cs="Tahoma"/>
                <w:color w:val="000000"/>
                <w:sz w:val="20"/>
                <w:szCs w:val="20"/>
              </w:rPr>
            </w:pPr>
            <w:r w:rsidRPr="003D1495">
              <w:rPr>
                <w:rFonts w:cs="Tahoma"/>
                <w:color w:val="000000"/>
                <w:sz w:val="20"/>
                <w:szCs w:val="20"/>
              </w:rPr>
              <w:t xml:space="preserve">Fire safety plan. Fire R.A </w:t>
            </w:r>
          </w:p>
        </w:tc>
        <w:tc>
          <w:tcPr>
            <w:tcW w:w="1843" w:type="dxa"/>
          </w:tcPr>
          <w:p w14:paraId="06785C89" w14:textId="77777777" w:rsidR="008E1993" w:rsidRDefault="00121921" w:rsidP="00A41E00">
            <w:pPr>
              <w:autoSpaceDE w:val="0"/>
              <w:autoSpaceDN w:val="0"/>
              <w:adjustRightInd w:val="0"/>
              <w:rPr>
                <w:rFonts w:cs="Tahoma"/>
                <w:color w:val="000000"/>
                <w:sz w:val="20"/>
                <w:szCs w:val="20"/>
              </w:rPr>
            </w:pPr>
            <w:r>
              <w:rPr>
                <w:rFonts w:cs="Tahoma"/>
                <w:color w:val="000000"/>
                <w:sz w:val="20"/>
                <w:szCs w:val="20"/>
              </w:rPr>
              <w:t>Reviewed regularly</w:t>
            </w:r>
          </w:p>
          <w:p w14:paraId="06785C8A" w14:textId="77777777" w:rsidR="00121921" w:rsidRDefault="00121921" w:rsidP="00A41E00">
            <w:pPr>
              <w:autoSpaceDE w:val="0"/>
              <w:autoSpaceDN w:val="0"/>
              <w:adjustRightInd w:val="0"/>
              <w:rPr>
                <w:rFonts w:cs="Tahoma"/>
                <w:color w:val="000000"/>
                <w:sz w:val="20"/>
                <w:szCs w:val="20"/>
              </w:rPr>
            </w:pPr>
          </w:p>
          <w:p w14:paraId="06785C8C" w14:textId="77777777" w:rsidR="00121921" w:rsidRPr="003D1495" w:rsidRDefault="00121921" w:rsidP="001D002C">
            <w:pPr>
              <w:autoSpaceDE w:val="0"/>
              <w:autoSpaceDN w:val="0"/>
              <w:adjustRightInd w:val="0"/>
              <w:rPr>
                <w:rFonts w:cs="Tahoma"/>
                <w:color w:val="000000"/>
                <w:sz w:val="20"/>
                <w:szCs w:val="20"/>
              </w:rPr>
            </w:pPr>
          </w:p>
        </w:tc>
        <w:tc>
          <w:tcPr>
            <w:tcW w:w="3969" w:type="dxa"/>
          </w:tcPr>
          <w:p w14:paraId="06785C8D" w14:textId="77777777" w:rsidR="008E1993" w:rsidRPr="003D1495" w:rsidRDefault="008E1993" w:rsidP="00A41E00">
            <w:pPr>
              <w:autoSpaceDE w:val="0"/>
              <w:autoSpaceDN w:val="0"/>
              <w:adjustRightInd w:val="0"/>
              <w:rPr>
                <w:rFonts w:cs="Tahoma"/>
                <w:color w:val="000000"/>
                <w:sz w:val="20"/>
                <w:szCs w:val="20"/>
              </w:rPr>
            </w:pPr>
            <w:r w:rsidRPr="003D1495">
              <w:rPr>
                <w:rFonts w:cs="Tahoma"/>
                <w:color w:val="000000"/>
                <w:sz w:val="20"/>
                <w:szCs w:val="20"/>
              </w:rPr>
              <w:t xml:space="preserve">Identified pupils are safe and have a clearly recognised set of procedures to meet their needs in case of fire. </w:t>
            </w:r>
          </w:p>
          <w:p w14:paraId="06785C8E" w14:textId="77777777" w:rsidR="008E1993" w:rsidRPr="003D1495" w:rsidRDefault="008E1993" w:rsidP="00A41E00">
            <w:pPr>
              <w:autoSpaceDE w:val="0"/>
              <w:autoSpaceDN w:val="0"/>
              <w:adjustRightInd w:val="0"/>
              <w:rPr>
                <w:rFonts w:cs="Tahoma"/>
                <w:color w:val="000000"/>
                <w:sz w:val="20"/>
                <w:szCs w:val="20"/>
              </w:rPr>
            </w:pPr>
            <w:r w:rsidRPr="003D1495">
              <w:rPr>
                <w:rFonts w:cs="Tahoma"/>
                <w:color w:val="000000"/>
                <w:sz w:val="20"/>
                <w:szCs w:val="20"/>
              </w:rPr>
              <w:t xml:space="preserve">Fire safety plan reviewed and updated. </w:t>
            </w:r>
          </w:p>
          <w:p w14:paraId="06785C8F" w14:textId="77777777" w:rsidR="008E1993" w:rsidRPr="003D1495" w:rsidRDefault="007E5123" w:rsidP="00A41E00">
            <w:pPr>
              <w:autoSpaceDE w:val="0"/>
              <w:autoSpaceDN w:val="0"/>
              <w:adjustRightInd w:val="0"/>
              <w:rPr>
                <w:rFonts w:cs="Tahoma"/>
                <w:color w:val="000000"/>
                <w:sz w:val="20"/>
                <w:szCs w:val="20"/>
              </w:rPr>
            </w:pPr>
            <w:r>
              <w:rPr>
                <w:rFonts w:cs="Tahoma"/>
                <w:color w:val="000000"/>
                <w:sz w:val="20"/>
                <w:szCs w:val="20"/>
              </w:rPr>
              <w:t>Individual plan (PEP</w:t>
            </w:r>
            <w:r w:rsidR="008E1993" w:rsidRPr="003D1495">
              <w:rPr>
                <w:rFonts w:cs="Tahoma"/>
                <w:color w:val="000000"/>
                <w:sz w:val="20"/>
                <w:szCs w:val="20"/>
              </w:rPr>
              <w:t xml:space="preserve">) in place where needed </w:t>
            </w:r>
            <w:r w:rsidR="00B72A16">
              <w:rPr>
                <w:rFonts w:cs="Tahoma"/>
                <w:color w:val="000000"/>
                <w:sz w:val="20"/>
                <w:szCs w:val="20"/>
              </w:rPr>
              <w:t xml:space="preserve"> and reviewed at least termly</w:t>
            </w:r>
          </w:p>
        </w:tc>
      </w:tr>
      <w:tr w:rsidR="008E1993" w14:paraId="06785C9B" w14:textId="77777777" w:rsidTr="00A41E00">
        <w:tc>
          <w:tcPr>
            <w:tcW w:w="3369" w:type="dxa"/>
          </w:tcPr>
          <w:p w14:paraId="04B4CA97" w14:textId="77777777" w:rsidR="008E1993" w:rsidRDefault="008E1993" w:rsidP="00A41E00">
            <w:pPr>
              <w:autoSpaceDE w:val="0"/>
              <w:autoSpaceDN w:val="0"/>
              <w:adjustRightInd w:val="0"/>
              <w:rPr>
                <w:rFonts w:cs="Tahoma"/>
                <w:color w:val="000000"/>
                <w:sz w:val="20"/>
                <w:szCs w:val="20"/>
              </w:rPr>
            </w:pPr>
            <w:r w:rsidRPr="003D1495">
              <w:rPr>
                <w:rFonts w:cs="Tahoma"/>
                <w:color w:val="000000"/>
                <w:sz w:val="20"/>
                <w:szCs w:val="20"/>
              </w:rPr>
              <w:t xml:space="preserve">Provide accessible accommodation </w:t>
            </w:r>
            <w:r w:rsidR="007A027A">
              <w:rPr>
                <w:rFonts w:cs="Tahoma"/>
                <w:color w:val="000000"/>
                <w:sz w:val="20"/>
                <w:szCs w:val="20"/>
              </w:rPr>
              <w:t xml:space="preserve">for meetings with parents with </w:t>
            </w:r>
            <w:r w:rsidRPr="003D1495">
              <w:rPr>
                <w:rFonts w:cs="Tahoma"/>
                <w:color w:val="000000"/>
                <w:sz w:val="20"/>
                <w:szCs w:val="20"/>
              </w:rPr>
              <w:t xml:space="preserve">physical disabilities. </w:t>
            </w:r>
          </w:p>
          <w:p w14:paraId="18AE9052" w14:textId="77777777" w:rsidR="00AF75E9" w:rsidRDefault="00AF75E9" w:rsidP="00A41E00">
            <w:pPr>
              <w:autoSpaceDE w:val="0"/>
              <w:autoSpaceDN w:val="0"/>
              <w:adjustRightInd w:val="0"/>
              <w:rPr>
                <w:rFonts w:cs="Tahoma"/>
                <w:color w:val="000000"/>
                <w:sz w:val="20"/>
                <w:szCs w:val="20"/>
              </w:rPr>
            </w:pPr>
            <w:r>
              <w:rPr>
                <w:rFonts w:cs="Tahoma"/>
                <w:color w:val="000000"/>
                <w:sz w:val="20"/>
                <w:szCs w:val="20"/>
              </w:rPr>
              <w:t>Ensure all information is accessible on websites or via School Coms.</w:t>
            </w:r>
          </w:p>
          <w:p w14:paraId="06785C91" w14:textId="703EA74C" w:rsidR="00AF75E9" w:rsidRPr="003D1495" w:rsidRDefault="00AF75E9" w:rsidP="00A41E00">
            <w:pPr>
              <w:autoSpaceDE w:val="0"/>
              <w:autoSpaceDN w:val="0"/>
              <w:adjustRightInd w:val="0"/>
              <w:rPr>
                <w:rFonts w:cs="Tahoma"/>
                <w:color w:val="000000"/>
                <w:sz w:val="20"/>
                <w:szCs w:val="20"/>
              </w:rPr>
            </w:pPr>
            <w:r>
              <w:rPr>
                <w:rFonts w:cs="Tahoma"/>
                <w:color w:val="000000"/>
                <w:sz w:val="20"/>
                <w:szCs w:val="20"/>
              </w:rPr>
              <w:t xml:space="preserve">Ensure all parents who are not able to access information electronically are not excluded form information sharing. </w:t>
            </w:r>
          </w:p>
        </w:tc>
        <w:tc>
          <w:tcPr>
            <w:tcW w:w="3260" w:type="dxa"/>
          </w:tcPr>
          <w:p w14:paraId="06785C92" w14:textId="77777777" w:rsidR="008E1993" w:rsidRPr="003D1495" w:rsidRDefault="008E1993" w:rsidP="00A41E00">
            <w:pPr>
              <w:autoSpaceDE w:val="0"/>
              <w:autoSpaceDN w:val="0"/>
              <w:adjustRightInd w:val="0"/>
              <w:rPr>
                <w:rFonts w:cs="Tahoma"/>
                <w:color w:val="000000"/>
                <w:sz w:val="20"/>
                <w:szCs w:val="20"/>
              </w:rPr>
            </w:pPr>
            <w:r w:rsidRPr="003D1495">
              <w:rPr>
                <w:rFonts w:cs="Tahoma"/>
                <w:color w:val="000000"/>
                <w:sz w:val="20"/>
                <w:szCs w:val="20"/>
              </w:rPr>
              <w:t xml:space="preserve">Keep record of requirements, and ensure arrangements are made </w:t>
            </w:r>
          </w:p>
          <w:p w14:paraId="06785C93" w14:textId="77777777" w:rsidR="008E1993" w:rsidRDefault="008E1993" w:rsidP="00A41E00">
            <w:pPr>
              <w:autoSpaceDE w:val="0"/>
              <w:autoSpaceDN w:val="0"/>
              <w:adjustRightInd w:val="0"/>
              <w:rPr>
                <w:rFonts w:cs="Tahoma"/>
                <w:color w:val="000000"/>
                <w:sz w:val="20"/>
                <w:szCs w:val="20"/>
              </w:rPr>
            </w:pPr>
            <w:r w:rsidRPr="003D1495">
              <w:rPr>
                <w:rFonts w:cs="Tahoma"/>
                <w:color w:val="000000"/>
                <w:sz w:val="20"/>
                <w:szCs w:val="20"/>
              </w:rPr>
              <w:t xml:space="preserve">known </w:t>
            </w:r>
            <w:r w:rsidR="005C3FB0">
              <w:rPr>
                <w:rFonts w:cs="Tahoma"/>
                <w:color w:val="000000"/>
                <w:sz w:val="20"/>
                <w:szCs w:val="20"/>
              </w:rPr>
              <w:t>e.g.</w:t>
            </w:r>
            <w:r w:rsidR="007A027A">
              <w:rPr>
                <w:rFonts w:cs="Tahoma"/>
                <w:color w:val="000000"/>
                <w:sz w:val="20"/>
                <w:szCs w:val="20"/>
              </w:rPr>
              <w:t xml:space="preserve">, </w:t>
            </w:r>
            <w:r w:rsidR="007A027A" w:rsidRPr="003D1495">
              <w:rPr>
                <w:rFonts w:cs="Tahoma"/>
                <w:color w:val="000000"/>
                <w:sz w:val="20"/>
                <w:szCs w:val="20"/>
              </w:rPr>
              <w:t>Newsletters in large print where requested.</w:t>
            </w:r>
          </w:p>
          <w:p w14:paraId="06785C94" w14:textId="1A40D36C" w:rsidR="007A027A" w:rsidRPr="003D1495" w:rsidRDefault="00AF75E9" w:rsidP="00AF75E9">
            <w:pPr>
              <w:autoSpaceDE w:val="0"/>
              <w:autoSpaceDN w:val="0"/>
              <w:adjustRightInd w:val="0"/>
              <w:rPr>
                <w:rFonts w:cs="Tahoma"/>
                <w:color w:val="000000"/>
                <w:sz w:val="20"/>
                <w:szCs w:val="20"/>
              </w:rPr>
            </w:pPr>
            <w:r>
              <w:rPr>
                <w:rFonts w:cs="Tahoma"/>
                <w:color w:val="000000"/>
                <w:sz w:val="20"/>
                <w:szCs w:val="20"/>
              </w:rPr>
              <w:t xml:space="preserve"> </w:t>
            </w:r>
            <w:r w:rsidR="007A027A">
              <w:rPr>
                <w:rFonts w:cs="Tahoma"/>
                <w:color w:val="000000"/>
                <w:sz w:val="20"/>
                <w:szCs w:val="20"/>
              </w:rPr>
              <w:t xml:space="preserve">New families to be </w:t>
            </w:r>
            <w:r>
              <w:rPr>
                <w:rFonts w:cs="Tahoma"/>
                <w:color w:val="000000"/>
                <w:sz w:val="20"/>
                <w:szCs w:val="20"/>
              </w:rPr>
              <w:t xml:space="preserve">consulted to see </w:t>
            </w:r>
            <w:r w:rsidR="007A027A">
              <w:rPr>
                <w:rFonts w:cs="Tahoma"/>
                <w:color w:val="000000"/>
                <w:sz w:val="20"/>
                <w:szCs w:val="20"/>
              </w:rPr>
              <w:t xml:space="preserve"> if have additional needs</w:t>
            </w:r>
          </w:p>
        </w:tc>
        <w:tc>
          <w:tcPr>
            <w:tcW w:w="2835" w:type="dxa"/>
          </w:tcPr>
          <w:p w14:paraId="06785C95" w14:textId="77777777" w:rsidR="008E1993" w:rsidRPr="003D1495" w:rsidRDefault="008E1993" w:rsidP="00A41E00">
            <w:pPr>
              <w:autoSpaceDE w:val="0"/>
              <w:autoSpaceDN w:val="0"/>
              <w:adjustRightInd w:val="0"/>
              <w:rPr>
                <w:rFonts w:cs="Tahoma"/>
                <w:color w:val="000000"/>
                <w:sz w:val="20"/>
                <w:szCs w:val="20"/>
              </w:rPr>
            </w:pPr>
            <w:r w:rsidRPr="003D1495">
              <w:rPr>
                <w:rFonts w:cs="Tahoma"/>
                <w:color w:val="000000"/>
                <w:sz w:val="20"/>
                <w:szCs w:val="20"/>
              </w:rPr>
              <w:t xml:space="preserve">Reservation of quiet </w:t>
            </w:r>
          </w:p>
          <w:p w14:paraId="7DE9990D" w14:textId="77777777" w:rsidR="00AF75E9" w:rsidRDefault="008E1993" w:rsidP="00A41E00">
            <w:pPr>
              <w:autoSpaceDE w:val="0"/>
              <w:autoSpaceDN w:val="0"/>
              <w:adjustRightInd w:val="0"/>
              <w:rPr>
                <w:rFonts w:cs="Tahoma"/>
                <w:color w:val="000000"/>
                <w:sz w:val="20"/>
                <w:szCs w:val="20"/>
              </w:rPr>
            </w:pPr>
            <w:r w:rsidRPr="003D1495">
              <w:rPr>
                <w:rFonts w:cs="Tahoma"/>
                <w:color w:val="000000"/>
                <w:sz w:val="20"/>
                <w:szCs w:val="20"/>
              </w:rPr>
              <w:t>accessible area</w:t>
            </w:r>
            <w:r w:rsidR="00AF75E9">
              <w:rPr>
                <w:rFonts w:cs="Tahoma"/>
                <w:color w:val="000000"/>
                <w:sz w:val="20"/>
                <w:szCs w:val="20"/>
              </w:rPr>
              <w:t>.</w:t>
            </w:r>
          </w:p>
          <w:p w14:paraId="20A363F3" w14:textId="77777777" w:rsidR="00AF75E9" w:rsidRDefault="00AF75E9" w:rsidP="00A41E00">
            <w:pPr>
              <w:autoSpaceDE w:val="0"/>
              <w:autoSpaceDN w:val="0"/>
              <w:adjustRightInd w:val="0"/>
              <w:rPr>
                <w:rFonts w:cs="Tahoma"/>
                <w:color w:val="000000"/>
                <w:sz w:val="20"/>
                <w:szCs w:val="20"/>
              </w:rPr>
            </w:pPr>
          </w:p>
          <w:p w14:paraId="06785C96" w14:textId="675C49EE" w:rsidR="008E1993" w:rsidRPr="003D1495" w:rsidRDefault="00AF75E9" w:rsidP="00A41E00">
            <w:pPr>
              <w:autoSpaceDE w:val="0"/>
              <w:autoSpaceDN w:val="0"/>
              <w:adjustRightInd w:val="0"/>
              <w:rPr>
                <w:rFonts w:cs="Tahoma"/>
                <w:color w:val="000000"/>
                <w:sz w:val="20"/>
                <w:szCs w:val="20"/>
              </w:rPr>
            </w:pPr>
            <w:r>
              <w:rPr>
                <w:rFonts w:cs="Tahoma"/>
                <w:color w:val="000000"/>
                <w:sz w:val="20"/>
                <w:szCs w:val="20"/>
              </w:rPr>
              <w:t>Regular reviews of information sent out to parents to support accessibility.</w:t>
            </w:r>
            <w:r w:rsidR="008E1993" w:rsidRPr="003D1495">
              <w:rPr>
                <w:rFonts w:cs="Tahoma"/>
                <w:color w:val="000000"/>
                <w:sz w:val="20"/>
                <w:szCs w:val="20"/>
              </w:rPr>
              <w:t xml:space="preserve"> </w:t>
            </w:r>
          </w:p>
        </w:tc>
        <w:tc>
          <w:tcPr>
            <w:tcW w:w="1843" w:type="dxa"/>
          </w:tcPr>
          <w:p w14:paraId="06785C97" w14:textId="77777777" w:rsidR="008E1993" w:rsidRDefault="00121921" w:rsidP="00A41E00">
            <w:pPr>
              <w:autoSpaceDE w:val="0"/>
              <w:autoSpaceDN w:val="0"/>
              <w:adjustRightInd w:val="0"/>
              <w:rPr>
                <w:rFonts w:cs="Tahoma"/>
                <w:color w:val="000000"/>
                <w:sz w:val="20"/>
                <w:szCs w:val="20"/>
              </w:rPr>
            </w:pPr>
            <w:r>
              <w:rPr>
                <w:rFonts w:cs="Tahoma"/>
                <w:color w:val="000000"/>
                <w:sz w:val="20"/>
                <w:szCs w:val="20"/>
              </w:rPr>
              <w:t>Regular review</w:t>
            </w:r>
          </w:p>
          <w:p w14:paraId="06785C98" w14:textId="735E521F" w:rsidR="00817A91" w:rsidRPr="003D1495" w:rsidRDefault="00817A91" w:rsidP="00AF75E9">
            <w:pPr>
              <w:autoSpaceDE w:val="0"/>
              <w:autoSpaceDN w:val="0"/>
              <w:adjustRightInd w:val="0"/>
              <w:rPr>
                <w:rFonts w:cs="Tahoma"/>
                <w:color w:val="000000"/>
                <w:sz w:val="20"/>
                <w:szCs w:val="20"/>
              </w:rPr>
            </w:pPr>
            <w:r>
              <w:rPr>
                <w:rFonts w:cs="Tahoma"/>
                <w:color w:val="000000"/>
                <w:sz w:val="20"/>
                <w:szCs w:val="20"/>
              </w:rPr>
              <w:t xml:space="preserve">All staff </w:t>
            </w:r>
            <w:r w:rsidR="00AF75E9">
              <w:rPr>
                <w:rFonts w:cs="Tahoma"/>
                <w:color w:val="000000"/>
                <w:sz w:val="20"/>
                <w:szCs w:val="20"/>
              </w:rPr>
              <w:t>/Governors</w:t>
            </w:r>
          </w:p>
        </w:tc>
        <w:tc>
          <w:tcPr>
            <w:tcW w:w="3969" w:type="dxa"/>
          </w:tcPr>
          <w:p w14:paraId="06785C99" w14:textId="77777777" w:rsidR="008E1993" w:rsidRPr="003D1495" w:rsidRDefault="008E1993" w:rsidP="00A41E00">
            <w:pPr>
              <w:autoSpaceDE w:val="0"/>
              <w:autoSpaceDN w:val="0"/>
              <w:adjustRightInd w:val="0"/>
              <w:rPr>
                <w:rFonts w:cs="Tahoma"/>
                <w:color w:val="000000"/>
                <w:sz w:val="20"/>
                <w:szCs w:val="20"/>
              </w:rPr>
            </w:pPr>
            <w:r w:rsidRPr="003D1495">
              <w:rPr>
                <w:rFonts w:cs="Tahoma"/>
                <w:color w:val="000000"/>
                <w:sz w:val="20"/>
                <w:szCs w:val="20"/>
              </w:rPr>
              <w:t xml:space="preserve">Parents are not </w:t>
            </w:r>
            <w:r w:rsidR="00735F7A" w:rsidRPr="003D1495">
              <w:rPr>
                <w:rFonts w:cs="Tahoma"/>
                <w:color w:val="000000"/>
                <w:sz w:val="20"/>
                <w:szCs w:val="20"/>
              </w:rPr>
              <w:t xml:space="preserve">excluded </w:t>
            </w:r>
            <w:r w:rsidR="00735F7A">
              <w:rPr>
                <w:rFonts w:cs="Tahoma"/>
                <w:color w:val="000000"/>
                <w:sz w:val="20"/>
                <w:szCs w:val="20"/>
              </w:rPr>
              <w:t>from</w:t>
            </w:r>
            <w:r w:rsidRPr="003D1495">
              <w:rPr>
                <w:rFonts w:cs="Tahoma"/>
                <w:color w:val="000000"/>
                <w:sz w:val="20"/>
                <w:szCs w:val="20"/>
              </w:rPr>
              <w:t xml:space="preserve"> attending </w:t>
            </w:r>
            <w:r w:rsidR="00735F7A" w:rsidRPr="003D1495">
              <w:rPr>
                <w:rFonts w:cs="Tahoma"/>
                <w:color w:val="000000"/>
                <w:sz w:val="20"/>
                <w:szCs w:val="20"/>
              </w:rPr>
              <w:t>meeting</w:t>
            </w:r>
            <w:r w:rsidR="00735F7A" w:rsidRPr="00207212">
              <w:rPr>
                <w:rFonts w:cs="Tahoma"/>
                <w:color w:val="000000"/>
                <w:sz w:val="20"/>
                <w:szCs w:val="20"/>
              </w:rPr>
              <w:t>s</w:t>
            </w:r>
            <w:r w:rsidR="00735F7A" w:rsidRPr="003D1495">
              <w:rPr>
                <w:rFonts w:cs="Tahoma"/>
                <w:color w:val="000000"/>
                <w:sz w:val="20"/>
                <w:szCs w:val="20"/>
              </w:rPr>
              <w:t xml:space="preserve"> </w:t>
            </w:r>
            <w:r w:rsidR="00735F7A">
              <w:rPr>
                <w:rFonts w:cs="Tahoma"/>
                <w:color w:val="000000"/>
                <w:sz w:val="20"/>
                <w:szCs w:val="20"/>
              </w:rPr>
              <w:t>and</w:t>
            </w:r>
            <w:r w:rsidR="007A027A">
              <w:rPr>
                <w:rFonts w:cs="Tahoma"/>
                <w:color w:val="000000"/>
                <w:sz w:val="20"/>
                <w:szCs w:val="20"/>
              </w:rPr>
              <w:t xml:space="preserve"> feel fully able to engage with school staff and school events</w:t>
            </w:r>
          </w:p>
          <w:p w14:paraId="7142CE47" w14:textId="77777777" w:rsidR="008E1993" w:rsidRDefault="008E1993" w:rsidP="00A41E00">
            <w:pPr>
              <w:autoSpaceDE w:val="0"/>
              <w:autoSpaceDN w:val="0"/>
              <w:adjustRightInd w:val="0"/>
              <w:rPr>
                <w:rFonts w:cs="Tahoma"/>
                <w:color w:val="000000"/>
                <w:sz w:val="20"/>
                <w:szCs w:val="20"/>
              </w:rPr>
            </w:pPr>
            <w:r w:rsidRPr="003D1495">
              <w:rPr>
                <w:rFonts w:cs="Tahoma"/>
                <w:color w:val="000000"/>
                <w:sz w:val="20"/>
                <w:szCs w:val="20"/>
              </w:rPr>
              <w:t xml:space="preserve">Meetings arranged with suitability of accommodation considered. </w:t>
            </w:r>
          </w:p>
          <w:p w14:paraId="06785C9A" w14:textId="3F235FD1" w:rsidR="00AF75E9" w:rsidRPr="003D1495" w:rsidRDefault="00AF75E9" w:rsidP="00A41E00">
            <w:pPr>
              <w:autoSpaceDE w:val="0"/>
              <w:autoSpaceDN w:val="0"/>
              <w:adjustRightInd w:val="0"/>
              <w:rPr>
                <w:rFonts w:cs="Tahoma"/>
                <w:color w:val="000000"/>
                <w:sz w:val="20"/>
                <w:szCs w:val="20"/>
              </w:rPr>
            </w:pPr>
            <w:r>
              <w:rPr>
                <w:rFonts w:cs="Tahoma"/>
                <w:color w:val="000000"/>
                <w:sz w:val="20"/>
                <w:szCs w:val="20"/>
              </w:rPr>
              <w:t>All information fully accessible for parents</w:t>
            </w:r>
          </w:p>
        </w:tc>
      </w:tr>
      <w:tr w:rsidR="0061784F" w14:paraId="7DA4EB3C" w14:textId="77777777" w:rsidTr="00A41E00">
        <w:tc>
          <w:tcPr>
            <w:tcW w:w="3369" w:type="dxa"/>
          </w:tcPr>
          <w:p w14:paraId="00058CA3" w14:textId="17980507" w:rsidR="0061784F" w:rsidRPr="0073702C" w:rsidRDefault="0073702C" w:rsidP="0061784F">
            <w:pPr>
              <w:autoSpaceDE w:val="0"/>
              <w:autoSpaceDN w:val="0"/>
              <w:adjustRightInd w:val="0"/>
              <w:rPr>
                <w:rFonts w:cstheme="minorHAnsi"/>
                <w:color w:val="000000"/>
                <w:sz w:val="20"/>
                <w:szCs w:val="20"/>
              </w:rPr>
            </w:pPr>
            <w:r w:rsidRPr="0073702C">
              <w:rPr>
                <w:rFonts w:cstheme="minorHAnsi"/>
                <w:sz w:val="20"/>
                <w:szCs w:val="20"/>
              </w:rPr>
              <w:t>M</w:t>
            </w:r>
            <w:r w:rsidR="0061784F" w:rsidRPr="0073702C">
              <w:rPr>
                <w:rFonts w:cstheme="minorHAnsi"/>
                <w:sz w:val="20"/>
                <w:szCs w:val="20"/>
              </w:rPr>
              <w:t xml:space="preserve">edical needs are well supported within the Federation. </w:t>
            </w:r>
          </w:p>
        </w:tc>
        <w:tc>
          <w:tcPr>
            <w:tcW w:w="3260" w:type="dxa"/>
          </w:tcPr>
          <w:p w14:paraId="3845CCD0" w14:textId="77777777" w:rsidR="0061784F" w:rsidRPr="0073702C" w:rsidRDefault="0061784F" w:rsidP="0061784F">
            <w:pPr>
              <w:pStyle w:val="Default"/>
              <w:rPr>
                <w:rFonts w:asciiTheme="minorHAnsi" w:hAnsiTheme="minorHAnsi" w:cstheme="minorHAnsi"/>
                <w:sz w:val="20"/>
                <w:szCs w:val="20"/>
              </w:rPr>
            </w:pPr>
            <w:r w:rsidRPr="0073702C">
              <w:rPr>
                <w:rFonts w:asciiTheme="minorHAnsi" w:hAnsiTheme="minorHAnsi" w:cstheme="minorHAnsi"/>
                <w:sz w:val="20"/>
                <w:szCs w:val="20"/>
              </w:rPr>
              <w:t xml:space="preserve">Supporting Children with Medical Needs Policy reviewed annually. </w:t>
            </w:r>
          </w:p>
          <w:p w14:paraId="68CF10C4" w14:textId="3414CF0A" w:rsidR="0061784F" w:rsidRPr="0073702C" w:rsidRDefault="0061784F" w:rsidP="0061784F">
            <w:pPr>
              <w:pStyle w:val="Default"/>
              <w:rPr>
                <w:rFonts w:asciiTheme="minorHAnsi" w:hAnsiTheme="minorHAnsi" w:cstheme="minorHAnsi"/>
                <w:sz w:val="20"/>
                <w:szCs w:val="20"/>
              </w:rPr>
            </w:pPr>
            <w:r w:rsidRPr="0073702C">
              <w:rPr>
                <w:rFonts w:asciiTheme="minorHAnsi" w:hAnsiTheme="minorHAnsi" w:cstheme="minorHAnsi"/>
                <w:sz w:val="20"/>
                <w:szCs w:val="20"/>
              </w:rPr>
              <w:t xml:space="preserve">Liaise with the </w:t>
            </w:r>
            <w:r w:rsidR="0073702C">
              <w:rPr>
                <w:rFonts w:asciiTheme="minorHAnsi" w:hAnsiTheme="minorHAnsi" w:cstheme="minorHAnsi"/>
                <w:sz w:val="20"/>
                <w:szCs w:val="20"/>
              </w:rPr>
              <w:t>S</w:t>
            </w:r>
            <w:r w:rsidRPr="0073702C">
              <w:rPr>
                <w:rFonts w:asciiTheme="minorHAnsi" w:hAnsiTheme="minorHAnsi" w:cstheme="minorHAnsi"/>
                <w:sz w:val="20"/>
                <w:szCs w:val="20"/>
              </w:rPr>
              <w:t>ch</w:t>
            </w:r>
            <w:r w:rsidR="0073702C">
              <w:rPr>
                <w:rFonts w:asciiTheme="minorHAnsi" w:hAnsiTheme="minorHAnsi" w:cstheme="minorHAnsi"/>
                <w:sz w:val="20"/>
                <w:szCs w:val="20"/>
              </w:rPr>
              <w:t>ool N</w:t>
            </w:r>
            <w:r w:rsidRPr="0073702C">
              <w:rPr>
                <w:rFonts w:asciiTheme="minorHAnsi" w:hAnsiTheme="minorHAnsi" w:cstheme="minorHAnsi"/>
                <w:sz w:val="20"/>
                <w:szCs w:val="20"/>
              </w:rPr>
              <w:t xml:space="preserve">urse to ensure that Health Care Plans for children with medical needs are written and reviewed annually as required. </w:t>
            </w:r>
          </w:p>
          <w:p w14:paraId="6AC31ACC" w14:textId="77777777" w:rsidR="0061784F" w:rsidRPr="0073702C" w:rsidRDefault="0061784F" w:rsidP="0061784F">
            <w:pPr>
              <w:pStyle w:val="Default"/>
              <w:rPr>
                <w:rFonts w:asciiTheme="minorHAnsi" w:hAnsiTheme="minorHAnsi" w:cstheme="minorHAnsi"/>
                <w:sz w:val="20"/>
                <w:szCs w:val="20"/>
              </w:rPr>
            </w:pPr>
            <w:r w:rsidRPr="0073702C">
              <w:rPr>
                <w:rFonts w:asciiTheme="minorHAnsi" w:hAnsiTheme="minorHAnsi" w:cstheme="minorHAnsi"/>
                <w:sz w:val="20"/>
                <w:szCs w:val="20"/>
              </w:rPr>
              <w:t xml:space="preserve">Staff training available for adults working with children with medical needs, i.e. allergies (using epi pens); epilepsy, etc. </w:t>
            </w:r>
          </w:p>
          <w:p w14:paraId="6FF10AC6" w14:textId="7CE45E41" w:rsidR="0061784F" w:rsidRPr="0073702C" w:rsidRDefault="0061784F" w:rsidP="0061784F">
            <w:pPr>
              <w:autoSpaceDE w:val="0"/>
              <w:autoSpaceDN w:val="0"/>
              <w:adjustRightInd w:val="0"/>
              <w:rPr>
                <w:rFonts w:cstheme="minorHAnsi"/>
                <w:color w:val="000000"/>
                <w:sz w:val="20"/>
                <w:szCs w:val="20"/>
              </w:rPr>
            </w:pPr>
            <w:r w:rsidRPr="0073702C">
              <w:rPr>
                <w:rFonts w:cstheme="minorHAnsi"/>
                <w:sz w:val="20"/>
                <w:szCs w:val="20"/>
              </w:rPr>
              <w:t xml:space="preserve">First aid training </w:t>
            </w:r>
            <w:r w:rsidR="0073702C">
              <w:rPr>
                <w:rFonts w:cstheme="minorHAnsi"/>
                <w:sz w:val="20"/>
                <w:szCs w:val="20"/>
              </w:rPr>
              <w:t>as appropriate</w:t>
            </w:r>
          </w:p>
        </w:tc>
        <w:tc>
          <w:tcPr>
            <w:tcW w:w="2835" w:type="dxa"/>
          </w:tcPr>
          <w:p w14:paraId="0D374BAA" w14:textId="14AE2BB7" w:rsidR="0061784F" w:rsidRPr="0073702C" w:rsidRDefault="0073702C" w:rsidP="0061784F">
            <w:pPr>
              <w:autoSpaceDE w:val="0"/>
              <w:autoSpaceDN w:val="0"/>
              <w:adjustRightInd w:val="0"/>
              <w:rPr>
                <w:rFonts w:cstheme="minorHAnsi"/>
                <w:color w:val="000000"/>
                <w:sz w:val="20"/>
                <w:szCs w:val="20"/>
              </w:rPr>
            </w:pPr>
            <w:r>
              <w:rPr>
                <w:rFonts w:cstheme="minorHAnsi"/>
                <w:sz w:val="20"/>
                <w:szCs w:val="20"/>
              </w:rPr>
              <w:t>N/A</w:t>
            </w:r>
            <w:r w:rsidR="0061784F" w:rsidRPr="0073702C">
              <w:rPr>
                <w:rFonts w:cstheme="minorHAnsi"/>
                <w:sz w:val="20"/>
                <w:szCs w:val="20"/>
              </w:rPr>
              <w:t xml:space="preserve"> </w:t>
            </w:r>
          </w:p>
        </w:tc>
        <w:tc>
          <w:tcPr>
            <w:tcW w:w="1843" w:type="dxa"/>
          </w:tcPr>
          <w:p w14:paraId="1D5E723B" w14:textId="62F424C2" w:rsidR="0061784F" w:rsidRPr="0073702C" w:rsidRDefault="0073702C" w:rsidP="0061784F">
            <w:pPr>
              <w:autoSpaceDE w:val="0"/>
              <w:autoSpaceDN w:val="0"/>
              <w:adjustRightInd w:val="0"/>
              <w:rPr>
                <w:rFonts w:cstheme="minorHAnsi"/>
                <w:color w:val="000000"/>
                <w:sz w:val="20"/>
                <w:szCs w:val="20"/>
              </w:rPr>
            </w:pPr>
            <w:r>
              <w:rPr>
                <w:rFonts w:cstheme="minorHAnsi"/>
                <w:sz w:val="20"/>
                <w:szCs w:val="20"/>
              </w:rPr>
              <w:t xml:space="preserve">Regular reviews involving </w:t>
            </w:r>
            <w:r w:rsidR="0061784F" w:rsidRPr="0073702C">
              <w:rPr>
                <w:rFonts w:cstheme="minorHAnsi"/>
                <w:sz w:val="20"/>
                <w:szCs w:val="20"/>
              </w:rPr>
              <w:t xml:space="preserve"> </w:t>
            </w:r>
            <w:r>
              <w:rPr>
                <w:rFonts w:cstheme="minorHAnsi"/>
                <w:sz w:val="20"/>
                <w:szCs w:val="20"/>
              </w:rPr>
              <w:t>appropriate professionals</w:t>
            </w:r>
          </w:p>
        </w:tc>
        <w:tc>
          <w:tcPr>
            <w:tcW w:w="3969" w:type="dxa"/>
          </w:tcPr>
          <w:p w14:paraId="5C48FDF7" w14:textId="701129CC" w:rsidR="0061784F" w:rsidRPr="0073702C" w:rsidRDefault="0073702C" w:rsidP="0061784F">
            <w:pPr>
              <w:pStyle w:val="Default"/>
              <w:rPr>
                <w:rFonts w:asciiTheme="minorHAnsi" w:hAnsiTheme="minorHAnsi" w:cstheme="minorHAnsi"/>
                <w:sz w:val="20"/>
                <w:szCs w:val="20"/>
              </w:rPr>
            </w:pPr>
            <w:r>
              <w:rPr>
                <w:rFonts w:asciiTheme="minorHAnsi" w:hAnsiTheme="minorHAnsi" w:cstheme="minorHAnsi"/>
                <w:sz w:val="20"/>
                <w:szCs w:val="20"/>
              </w:rPr>
              <w:t>Reviewed annually.</w:t>
            </w:r>
            <w:r w:rsidR="0061784F" w:rsidRPr="0073702C">
              <w:rPr>
                <w:rFonts w:asciiTheme="minorHAnsi" w:hAnsiTheme="minorHAnsi" w:cstheme="minorHAnsi"/>
                <w:sz w:val="20"/>
                <w:szCs w:val="20"/>
              </w:rPr>
              <w:t xml:space="preserve"> </w:t>
            </w:r>
          </w:p>
          <w:p w14:paraId="7743DF38" w14:textId="087A4E79" w:rsidR="0061784F" w:rsidRPr="0073702C" w:rsidRDefault="0061784F" w:rsidP="0061784F">
            <w:pPr>
              <w:pStyle w:val="Default"/>
              <w:rPr>
                <w:rFonts w:asciiTheme="minorHAnsi" w:hAnsiTheme="minorHAnsi" w:cstheme="minorHAnsi"/>
                <w:sz w:val="20"/>
                <w:szCs w:val="20"/>
              </w:rPr>
            </w:pPr>
            <w:r w:rsidRPr="0073702C">
              <w:rPr>
                <w:rFonts w:asciiTheme="minorHAnsi" w:hAnsiTheme="minorHAnsi" w:cstheme="minorHAnsi"/>
                <w:sz w:val="20"/>
                <w:szCs w:val="20"/>
              </w:rPr>
              <w:t xml:space="preserve">Health Care Plans </w:t>
            </w:r>
            <w:r w:rsidR="0073702C">
              <w:rPr>
                <w:rFonts w:asciiTheme="minorHAnsi" w:hAnsiTheme="minorHAnsi" w:cstheme="minorHAnsi"/>
                <w:sz w:val="20"/>
                <w:szCs w:val="20"/>
              </w:rPr>
              <w:t>reviewed annually or more frequently if needed.</w:t>
            </w:r>
          </w:p>
          <w:p w14:paraId="01D7562B" w14:textId="4B331B84" w:rsidR="0061784F" w:rsidRPr="0073702C" w:rsidRDefault="0061784F" w:rsidP="0061784F">
            <w:pPr>
              <w:pStyle w:val="Default"/>
              <w:rPr>
                <w:rFonts w:asciiTheme="minorHAnsi" w:hAnsiTheme="minorHAnsi" w:cstheme="minorHAnsi"/>
                <w:sz w:val="20"/>
                <w:szCs w:val="20"/>
              </w:rPr>
            </w:pPr>
            <w:r w:rsidRPr="0073702C">
              <w:rPr>
                <w:rFonts w:asciiTheme="minorHAnsi" w:hAnsiTheme="minorHAnsi" w:cstheme="minorHAnsi"/>
                <w:sz w:val="20"/>
                <w:szCs w:val="20"/>
              </w:rPr>
              <w:t xml:space="preserve">School Nurse signposted staff to online training for EpiPens/allergies/asthma </w:t>
            </w:r>
          </w:p>
          <w:p w14:paraId="3D11559C" w14:textId="77777777" w:rsidR="0061784F" w:rsidRPr="0073702C" w:rsidRDefault="0061784F" w:rsidP="0061784F">
            <w:pPr>
              <w:pStyle w:val="Default"/>
              <w:rPr>
                <w:rFonts w:asciiTheme="minorHAnsi" w:hAnsiTheme="minorHAnsi" w:cstheme="minorHAnsi"/>
                <w:sz w:val="20"/>
                <w:szCs w:val="20"/>
              </w:rPr>
            </w:pPr>
            <w:r w:rsidRPr="0073702C">
              <w:rPr>
                <w:rFonts w:asciiTheme="minorHAnsi" w:hAnsiTheme="minorHAnsi" w:cstheme="minorHAnsi"/>
                <w:sz w:val="20"/>
                <w:szCs w:val="20"/>
              </w:rPr>
              <w:t xml:space="preserve">Trained first aid staff in each school. </w:t>
            </w:r>
          </w:p>
          <w:p w14:paraId="4B51011F" w14:textId="16C4A877" w:rsidR="0061784F" w:rsidRPr="0073702C" w:rsidRDefault="0061784F" w:rsidP="0061784F">
            <w:pPr>
              <w:autoSpaceDE w:val="0"/>
              <w:autoSpaceDN w:val="0"/>
              <w:adjustRightInd w:val="0"/>
              <w:rPr>
                <w:rFonts w:cstheme="minorHAnsi"/>
                <w:color w:val="000000"/>
                <w:sz w:val="20"/>
                <w:szCs w:val="20"/>
              </w:rPr>
            </w:pPr>
            <w:r w:rsidRPr="0073702C">
              <w:rPr>
                <w:rFonts w:cstheme="minorHAnsi"/>
                <w:sz w:val="20"/>
                <w:szCs w:val="20"/>
              </w:rPr>
              <w:t xml:space="preserve">Staff are aware of student allergies including cover staff. </w:t>
            </w:r>
          </w:p>
        </w:tc>
      </w:tr>
    </w:tbl>
    <w:p w14:paraId="06785C9C" w14:textId="4AF7AEC5" w:rsidR="003D1495" w:rsidRDefault="003D1495"/>
    <w:p w14:paraId="1AF88C7E" w14:textId="77777777" w:rsidR="000F203F" w:rsidRDefault="000F203F"/>
    <w:p w14:paraId="06785C9D" w14:textId="77777777" w:rsidR="00AB0991" w:rsidRDefault="00AB0991"/>
    <w:tbl>
      <w:tblPr>
        <w:tblStyle w:val="TableGrid"/>
        <w:tblW w:w="15276" w:type="dxa"/>
        <w:tblLook w:val="04A0" w:firstRow="1" w:lastRow="0" w:firstColumn="1" w:lastColumn="0" w:noHBand="0" w:noVBand="1"/>
      </w:tblPr>
      <w:tblGrid>
        <w:gridCol w:w="3369"/>
        <w:gridCol w:w="3260"/>
        <w:gridCol w:w="2835"/>
        <w:gridCol w:w="1843"/>
        <w:gridCol w:w="3969"/>
      </w:tblGrid>
      <w:tr w:rsidR="003D1495" w14:paraId="06785C9F" w14:textId="77777777" w:rsidTr="00B72A16">
        <w:tc>
          <w:tcPr>
            <w:tcW w:w="15276" w:type="dxa"/>
            <w:gridSpan w:val="5"/>
            <w:shd w:val="clear" w:color="auto" w:fill="92D050"/>
          </w:tcPr>
          <w:p w14:paraId="06785C9E" w14:textId="77777777" w:rsidR="003D1495" w:rsidRDefault="003D1495" w:rsidP="005908F5">
            <w:pPr>
              <w:tabs>
                <w:tab w:val="left" w:pos="1547"/>
              </w:tabs>
            </w:pPr>
            <w:r w:rsidRPr="003D1495">
              <w:rPr>
                <w:b/>
              </w:rPr>
              <w:t xml:space="preserve">STRAND </w:t>
            </w:r>
            <w:r w:rsidR="005908F5">
              <w:rPr>
                <w:b/>
              </w:rPr>
              <w:t>C : IMPROVING THE DELIVERY OF INFORMATION TO DISABLED PUPILS</w:t>
            </w:r>
          </w:p>
        </w:tc>
      </w:tr>
      <w:tr w:rsidR="003D1495" w:rsidRPr="003D1495" w14:paraId="06785CA5" w14:textId="77777777" w:rsidTr="00A41E00">
        <w:tc>
          <w:tcPr>
            <w:tcW w:w="3369" w:type="dxa"/>
          </w:tcPr>
          <w:p w14:paraId="06785CA0" w14:textId="77777777" w:rsidR="003D1495" w:rsidRPr="003D1495" w:rsidRDefault="003D1495" w:rsidP="00A41E00">
            <w:pPr>
              <w:rPr>
                <w:b/>
              </w:rPr>
            </w:pPr>
            <w:r w:rsidRPr="003D1495">
              <w:rPr>
                <w:b/>
              </w:rPr>
              <w:t>Target</w:t>
            </w:r>
          </w:p>
        </w:tc>
        <w:tc>
          <w:tcPr>
            <w:tcW w:w="3260" w:type="dxa"/>
          </w:tcPr>
          <w:p w14:paraId="06785CA1" w14:textId="77777777" w:rsidR="003D1495" w:rsidRPr="003D1495" w:rsidRDefault="003D1495" w:rsidP="00A41E00">
            <w:pPr>
              <w:rPr>
                <w:b/>
              </w:rPr>
            </w:pPr>
            <w:r w:rsidRPr="003D1495">
              <w:rPr>
                <w:b/>
              </w:rPr>
              <w:t>Actions</w:t>
            </w:r>
          </w:p>
        </w:tc>
        <w:tc>
          <w:tcPr>
            <w:tcW w:w="2835" w:type="dxa"/>
          </w:tcPr>
          <w:p w14:paraId="06785CA2" w14:textId="77777777" w:rsidR="003D1495" w:rsidRPr="003D1495" w:rsidRDefault="003D1495" w:rsidP="00A41E00">
            <w:pPr>
              <w:rPr>
                <w:b/>
              </w:rPr>
            </w:pPr>
            <w:r w:rsidRPr="003D1495">
              <w:rPr>
                <w:b/>
              </w:rPr>
              <w:t>Resources</w:t>
            </w:r>
          </w:p>
        </w:tc>
        <w:tc>
          <w:tcPr>
            <w:tcW w:w="1843" w:type="dxa"/>
          </w:tcPr>
          <w:p w14:paraId="06785CA3" w14:textId="77777777" w:rsidR="003D1495" w:rsidRPr="003D1495" w:rsidRDefault="003D1495" w:rsidP="00A41E00">
            <w:pPr>
              <w:rPr>
                <w:b/>
              </w:rPr>
            </w:pPr>
            <w:r w:rsidRPr="003D1495">
              <w:rPr>
                <w:b/>
              </w:rPr>
              <w:t>Time frame</w:t>
            </w:r>
          </w:p>
        </w:tc>
        <w:tc>
          <w:tcPr>
            <w:tcW w:w="3969" w:type="dxa"/>
          </w:tcPr>
          <w:p w14:paraId="06785CA4" w14:textId="77777777" w:rsidR="003D1495" w:rsidRPr="003D1495" w:rsidRDefault="003D1495" w:rsidP="00A41E00">
            <w:pPr>
              <w:rPr>
                <w:b/>
              </w:rPr>
            </w:pPr>
            <w:r w:rsidRPr="003D1495">
              <w:rPr>
                <w:b/>
              </w:rPr>
              <w:t>Outcomes</w:t>
            </w:r>
          </w:p>
        </w:tc>
      </w:tr>
      <w:tr w:rsidR="005908F5" w14:paraId="06785CB0" w14:textId="77777777" w:rsidTr="00A41E00">
        <w:tc>
          <w:tcPr>
            <w:tcW w:w="3369" w:type="dxa"/>
          </w:tcPr>
          <w:p w14:paraId="06785CA6" w14:textId="77777777" w:rsidR="005908F5" w:rsidRPr="00207212" w:rsidRDefault="005908F5">
            <w:pPr>
              <w:pStyle w:val="Default"/>
              <w:rPr>
                <w:rFonts w:asciiTheme="minorHAnsi" w:hAnsiTheme="minorHAnsi"/>
                <w:sz w:val="20"/>
                <w:szCs w:val="20"/>
              </w:rPr>
            </w:pPr>
            <w:r w:rsidRPr="00207212">
              <w:rPr>
                <w:rFonts w:asciiTheme="minorHAnsi" w:hAnsiTheme="minorHAnsi"/>
                <w:sz w:val="20"/>
                <w:szCs w:val="20"/>
              </w:rPr>
              <w:t xml:space="preserve">Make information more accessible to pupils and parents with disabilities. </w:t>
            </w:r>
          </w:p>
        </w:tc>
        <w:tc>
          <w:tcPr>
            <w:tcW w:w="3260" w:type="dxa"/>
          </w:tcPr>
          <w:p w14:paraId="06785CA7" w14:textId="77777777" w:rsidR="005908F5" w:rsidRPr="00207212" w:rsidRDefault="005908F5">
            <w:pPr>
              <w:pStyle w:val="Default"/>
              <w:rPr>
                <w:rFonts w:asciiTheme="minorHAnsi" w:hAnsiTheme="minorHAnsi"/>
                <w:sz w:val="20"/>
                <w:szCs w:val="20"/>
              </w:rPr>
            </w:pPr>
            <w:r w:rsidRPr="00207212">
              <w:rPr>
                <w:rFonts w:asciiTheme="minorHAnsi" w:hAnsiTheme="minorHAnsi"/>
                <w:sz w:val="20"/>
                <w:szCs w:val="20"/>
              </w:rPr>
              <w:t xml:space="preserve">Information displayed, and made available indifferent forms. </w:t>
            </w:r>
          </w:p>
          <w:p w14:paraId="06785CA8" w14:textId="77777777" w:rsidR="005908F5" w:rsidRPr="00207212" w:rsidRDefault="005908F5">
            <w:pPr>
              <w:pStyle w:val="Default"/>
              <w:rPr>
                <w:rFonts w:asciiTheme="minorHAnsi" w:hAnsiTheme="minorHAnsi"/>
                <w:sz w:val="20"/>
                <w:szCs w:val="20"/>
              </w:rPr>
            </w:pPr>
          </w:p>
          <w:p w14:paraId="06785CA9" w14:textId="77777777" w:rsidR="005908F5" w:rsidRPr="00207212" w:rsidRDefault="005908F5">
            <w:pPr>
              <w:pStyle w:val="Default"/>
              <w:rPr>
                <w:rFonts w:asciiTheme="minorHAnsi" w:hAnsiTheme="minorHAnsi"/>
                <w:sz w:val="20"/>
                <w:szCs w:val="20"/>
              </w:rPr>
            </w:pPr>
            <w:r w:rsidRPr="00207212">
              <w:rPr>
                <w:rFonts w:asciiTheme="minorHAnsi" w:hAnsiTheme="minorHAnsi"/>
                <w:sz w:val="20"/>
                <w:szCs w:val="20"/>
              </w:rPr>
              <w:t>Reminder to parents to notify us of accessibility needs and update them on accessibility plan</w:t>
            </w:r>
          </w:p>
        </w:tc>
        <w:tc>
          <w:tcPr>
            <w:tcW w:w="2835" w:type="dxa"/>
          </w:tcPr>
          <w:p w14:paraId="06785CAA" w14:textId="77777777" w:rsidR="005908F5" w:rsidRPr="00207212" w:rsidRDefault="005908F5">
            <w:pPr>
              <w:pStyle w:val="Default"/>
              <w:rPr>
                <w:rFonts w:asciiTheme="minorHAnsi" w:hAnsiTheme="minorHAnsi"/>
                <w:sz w:val="20"/>
                <w:szCs w:val="20"/>
              </w:rPr>
            </w:pPr>
            <w:r w:rsidRPr="00207212">
              <w:rPr>
                <w:rFonts w:asciiTheme="minorHAnsi" w:hAnsiTheme="minorHAnsi"/>
                <w:sz w:val="20"/>
                <w:szCs w:val="20"/>
              </w:rPr>
              <w:t xml:space="preserve">School website area </w:t>
            </w:r>
          </w:p>
          <w:p w14:paraId="06785CAB" w14:textId="77777777" w:rsidR="005908F5" w:rsidRPr="00207212" w:rsidRDefault="005908F5">
            <w:pPr>
              <w:pStyle w:val="Default"/>
              <w:rPr>
                <w:rFonts w:asciiTheme="minorHAnsi" w:hAnsiTheme="minorHAnsi"/>
                <w:sz w:val="20"/>
                <w:szCs w:val="20"/>
              </w:rPr>
            </w:pPr>
            <w:r w:rsidRPr="00207212">
              <w:rPr>
                <w:rFonts w:asciiTheme="minorHAnsi" w:hAnsiTheme="minorHAnsi"/>
                <w:sz w:val="20"/>
                <w:szCs w:val="20"/>
              </w:rPr>
              <w:t>Admin and SENCO</w:t>
            </w:r>
          </w:p>
          <w:p w14:paraId="06785CAC" w14:textId="77777777" w:rsidR="005908F5" w:rsidRPr="00207212" w:rsidRDefault="005908F5">
            <w:pPr>
              <w:pStyle w:val="Default"/>
              <w:rPr>
                <w:rFonts w:asciiTheme="minorHAnsi" w:hAnsiTheme="minorHAnsi"/>
                <w:sz w:val="20"/>
                <w:szCs w:val="20"/>
              </w:rPr>
            </w:pPr>
          </w:p>
        </w:tc>
        <w:tc>
          <w:tcPr>
            <w:tcW w:w="1843" w:type="dxa"/>
          </w:tcPr>
          <w:p w14:paraId="06785CAD" w14:textId="77777777" w:rsidR="00817A91" w:rsidRPr="00207212" w:rsidRDefault="00B72A16" w:rsidP="00127146">
            <w:pPr>
              <w:pStyle w:val="Default"/>
              <w:rPr>
                <w:rFonts w:asciiTheme="minorHAnsi" w:hAnsiTheme="minorHAnsi"/>
                <w:sz w:val="20"/>
                <w:szCs w:val="20"/>
              </w:rPr>
            </w:pPr>
            <w:r>
              <w:rPr>
                <w:rFonts w:asciiTheme="minorHAnsi" w:hAnsiTheme="minorHAnsi"/>
                <w:sz w:val="20"/>
                <w:szCs w:val="20"/>
              </w:rPr>
              <w:t xml:space="preserve">Review website information </w:t>
            </w:r>
            <w:r w:rsidR="00127146">
              <w:rPr>
                <w:rFonts w:asciiTheme="minorHAnsi" w:hAnsiTheme="minorHAnsi"/>
                <w:sz w:val="20"/>
                <w:szCs w:val="20"/>
              </w:rPr>
              <w:t>annually</w:t>
            </w:r>
          </w:p>
        </w:tc>
        <w:tc>
          <w:tcPr>
            <w:tcW w:w="3969" w:type="dxa"/>
          </w:tcPr>
          <w:p w14:paraId="06785CAE" w14:textId="77777777" w:rsidR="005908F5" w:rsidRPr="00207212" w:rsidRDefault="005908F5">
            <w:pPr>
              <w:pStyle w:val="Default"/>
              <w:rPr>
                <w:rFonts w:asciiTheme="minorHAnsi" w:hAnsiTheme="minorHAnsi"/>
                <w:sz w:val="20"/>
                <w:szCs w:val="20"/>
              </w:rPr>
            </w:pPr>
            <w:r w:rsidRPr="00207212">
              <w:rPr>
                <w:rFonts w:asciiTheme="minorHAnsi" w:hAnsiTheme="minorHAnsi"/>
                <w:sz w:val="20"/>
                <w:szCs w:val="20"/>
              </w:rPr>
              <w:t xml:space="preserve">Pupils/ parents have greater access to information. School able to respond to requests for information in alternative formats. </w:t>
            </w:r>
          </w:p>
          <w:p w14:paraId="06785CAF" w14:textId="77777777" w:rsidR="005908F5" w:rsidRPr="00207212" w:rsidRDefault="005908F5">
            <w:pPr>
              <w:pStyle w:val="Default"/>
              <w:rPr>
                <w:rFonts w:asciiTheme="minorHAnsi" w:hAnsiTheme="minorHAnsi"/>
                <w:sz w:val="20"/>
                <w:szCs w:val="20"/>
              </w:rPr>
            </w:pPr>
            <w:r w:rsidRPr="00207212">
              <w:rPr>
                <w:rFonts w:asciiTheme="minorHAnsi" w:hAnsiTheme="minorHAnsi"/>
                <w:sz w:val="20"/>
                <w:szCs w:val="20"/>
              </w:rPr>
              <w:t xml:space="preserve"> </w:t>
            </w:r>
          </w:p>
        </w:tc>
      </w:tr>
      <w:tr w:rsidR="005908F5" w14:paraId="06785CB7" w14:textId="77777777" w:rsidTr="00A41E00">
        <w:tc>
          <w:tcPr>
            <w:tcW w:w="3369" w:type="dxa"/>
          </w:tcPr>
          <w:p w14:paraId="54513249" w14:textId="7A45208E" w:rsidR="000F203F" w:rsidRDefault="005908F5">
            <w:pPr>
              <w:pStyle w:val="Default"/>
              <w:rPr>
                <w:rFonts w:asciiTheme="minorHAnsi" w:hAnsiTheme="minorHAnsi"/>
                <w:sz w:val="20"/>
                <w:szCs w:val="20"/>
              </w:rPr>
            </w:pPr>
            <w:r w:rsidRPr="00207212">
              <w:rPr>
                <w:rFonts w:asciiTheme="minorHAnsi" w:hAnsiTheme="minorHAnsi"/>
                <w:sz w:val="20"/>
                <w:szCs w:val="20"/>
              </w:rPr>
              <w:t xml:space="preserve">To continue to strengthen connections with </w:t>
            </w:r>
            <w:r w:rsidR="005F7202" w:rsidRPr="00207212">
              <w:rPr>
                <w:rFonts w:asciiTheme="minorHAnsi" w:hAnsiTheme="minorHAnsi"/>
                <w:sz w:val="20"/>
                <w:szCs w:val="20"/>
              </w:rPr>
              <w:t>other SEN</w:t>
            </w:r>
            <w:r w:rsidR="00032B7D">
              <w:rPr>
                <w:rFonts w:asciiTheme="minorHAnsi" w:hAnsiTheme="minorHAnsi"/>
                <w:sz w:val="20"/>
                <w:szCs w:val="20"/>
              </w:rPr>
              <w:t>DCO</w:t>
            </w:r>
            <w:r w:rsidR="005F7202" w:rsidRPr="00207212">
              <w:rPr>
                <w:rFonts w:asciiTheme="minorHAnsi" w:hAnsiTheme="minorHAnsi"/>
                <w:sz w:val="20"/>
                <w:szCs w:val="20"/>
              </w:rPr>
              <w:t>s</w:t>
            </w:r>
            <w:r w:rsidR="00032B7D">
              <w:rPr>
                <w:rFonts w:asciiTheme="minorHAnsi" w:hAnsiTheme="minorHAnsi"/>
                <w:sz w:val="20"/>
                <w:szCs w:val="20"/>
              </w:rPr>
              <w:t xml:space="preserve">, </w:t>
            </w:r>
            <w:r w:rsidR="005F7202" w:rsidRPr="00207212">
              <w:rPr>
                <w:rFonts w:asciiTheme="minorHAnsi" w:hAnsiTheme="minorHAnsi"/>
                <w:sz w:val="20"/>
                <w:szCs w:val="20"/>
              </w:rPr>
              <w:t xml:space="preserve"> </w:t>
            </w:r>
            <w:r w:rsidR="000F203F">
              <w:rPr>
                <w:rFonts w:asciiTheme="minorHAnsi" w:hAnsiTheme="minorHAnsi"/>
                <w:sz w:val="20"/>
                <w:szCs w:val="20"/>
              </w:rPr>
              <w:t>special schools</w:t>
            </w:r>
            <w:r w:rsidR="00032B7D">
              <w:rPr>
                <w:rFonts w:asciiTheme="minorHAnsi" w:hAnsiTheme="minorHAnsi"/>
                <w:sz w:val="20"/>
                <w:szCs w:val="20"/>
              </w:rPr>
              <w:t xml:space="preserve">, external and </w:t>
            </w:r>
            <w:r w:rsidR="000F203F">
              <w:rPr>
                <w:rFonts w:asciiTheme="minorHAnsi" w:hAnsiTheme="minorHAnsi"/>
                <w:sz w:val="20"/>
                <w:szCs w:val="20"/>
              </w:rPr>
              <w:t>outreach</w:t>
            </w:r>
            <w:r w:rsidR="00032B7D">
              <w:rPr>
                <w:rFonts w:asciiTheme="minorHAnsi" w:hAnsiTheme="minorHAnsi"/>
                <w:sz w:val="20"/>
                <w:szCs w:val="20"/>
              </w:rPr>
              <w:t xml:space="preserve"> services</w:t>
            </w:r>
            <w:r w:rsidR="000F203F">
              <w:rPr>
                <w:rFonts w:asciiTheme="minorHAnsi" w:hAnsiTheme="minorHAnsi"/>
                <w:sz w:val="20"/>
                <w:szCs w:val="20"/>
              </w:rPr>
              <w:t>.</w:t>
            </w:r>
          </w:p>
          <w:p w14:paraId="06785CB1" w14:textId="60175DE2" w:rsidR="005908F5" w:rsidRPr="00207212" w:rsidRDefault="00032B7D">
            <w:pPr>
              <w:pStyle w:val="Default"/>
              <w:rPr>
                <w:rFonts w:asciiTheme="minorHAnsi" w:hAnsiTheme="minorHAnsi"/>
                <w:sz w:val="20"/>
                <w:szCs w:val="20"/>
              </w:rPr>
            </w:pPr>
            <w:r>
              <w:rPr>
                <w:rFonts w:asciiTheme="minorHAnsi" w:hAnsiTheme="minorHAnsi"/>
                <w:sz w:val="20"/>
                <w:szCs w:val="20"/>
              </w:rPr>
              <w:t>To ensure SENDC</w:t>
            </w:r>
            <w:r w:rsidR="001F2400">
              <w:rPr>
                <w:rFonts w:asciiTheme="minorHAnsi" w:hAnsiTheme="minorHAnsi"/>
                <w:sz w:val="20"/>
                <w:szCs w:val="20"/>
              </w:rPr>
              <w:t>o can signpost and offer links to appropriate agencies through engagement with Forums and Early Help.</w:t>
            </w:r>
          </w:p>
        </w:tc>
        <w:tc>
          <w:tcPr>
            <w:tcW w:w="3260" w:type="dxa"/>
          </w:tcPr>
          <w:p w14:paraId="4B16AFCE" w14:textId="5F718232" w:rsidR="00032B7D" w:rsidRPr="00032B7D" w:rsidRDefault="00032B7D" w:rsidP="00032B7D">
            <w:pPr>
              <w:pStyle w:val="Default"/>
              <w:rPr>
                <w:rFonts w:asciiTheme="minorHAnsi" w:hAnsiTheme="minorHAnsi" w:cstheme="minorHAnsi"/>
                <w:sz w:val="20"/>
                <w:szCs w:val="20"/>
              </w:rPr>
            </w:pPr>
            <w:r w:rsidRPr="00032B7D">
              <w:rPr>
                <w:rFonts w:asciiTheme="minorHAnsi" w:hAnsiTheme="minorHAnsi" w:cstheme="minorHAnsi"/>
                <w:sz w:val="20"/>
                <w:szCs w:val="20"/>
              </w:rPr>
              <w:t xml:space="preserve">SENDCo to attend SENDCo network meetings. </w:t>
            </w:r>
          </w:p>
          <w:p w14:paraId="40635AF6" w14:textId="0DE765AA" w:rsidR="00032B7D" w:rsidRPr="00032B7D" w:rsidRDefault="00032B7D" w:rsidP="00032B7D">
            <w:pPr>
              <w:pStyle w:val="Default"/>
              <w:rPr>
                <w:rFonts w:asciiTheme="minorHAnsi" w:hAnsiTheme="minorHAnsi" w:cstheme="minorHAnsi"/>
                <w:sz w:val="20"/>
                <w:szCs w:val="20"/>
              </w:rPr>
            </w:pPr>
            <w:r w:rsidRPr="00032B7D">
              <w:rPr>
                <w:rFonts w:asciiTheme="minorHAnsi" w:hAnsiTheme="minorHAnsi" w:cstheme="minorHAnsi"/>
                <w:sz w:val="20"/>
                <w:szCs w:val="20"/>
              </w:rPr>
              <w:t xml:space="preserve">SENDCo to liaise with external services. </w:t>
            </w:r>
          </w:p>
          <w:p w14:paraId="06785CB2" w14:textId="20C695F2" w:rsidR="005908F5" w:rsidRPr="00207212" w:rsidRDefault="00032B7D" w:rsidP="00032B7D">
            <w:pPr>
              <w:pStyle w:val="Default"/>
              <w:rPr>
                <w:rFonts w:asciiTheme="minorHAnsi" w:hAnsiTheme="minorHAnsi"/>
                <w:sz w:val="20"/>
                <w:szCs w:val="20"/>
              </w:rPr>
            </w:pPr>
            <w:r w:rsidRPr="00032B7D">
              <w:rPr>
                <w:rFonts w:asciiTheme="minorHAnsi" w:hAnsiTheme="minorHAnsi" w:cstheme="minorHAnsi"/>
                <w:sz w:val="20"/>
                <w:szCs w:val="20"/>
              </w:rPr>
              <w:t>SENDCo to liaise with other educational settings.</w:t>
            </w:r>
            <w:r>
              <w:rPr>
                <w:sz w:val="22"/>
                <w:szCs w:val="22"/>
              </w:rPr>
              <w:t xml:space="preserve"> </w:t>
            </w:r>
          </w:p>
        </w:tc>
        <w:tc>
          <w:tcPr>
            <w:tcW w:w="2835" w:type="dxa"/>
          </w:tcPr>
          <w:p w14:paraId="06785CB3" w14:textId="77777777" w:rsidR="005908F5" w:rsidRPr="00207212" w:rsidRDefault="005908F5">
            <w:pPr>
              <w:pStyle w:val="Default"/>
              <w:rPr>
                <w:rFonts w:asciiTheme="minorHAnsi" w:hAnsiTheme="minorHAnsi"/>
                <w:sz w:val="20"/>
                <w:szCs w:val="20"/>
              </w:rPr>
            </w:pPr>
            <w:r w:rsidRPr="00207212">
              <w:rPr>
                <w:rFonts w:asciiTheme="minorHAnsi" w:hAnsiTheme="minorHAnsi"/>
                <w:sz w:val="20"/>
                <w:szCs w:val="20"/>
              </w:rPr>
              <w:t xml:space="preserve">Non-contact time </w:t>
            </w:r>
          </w:p>
        </w:tc>
        <w:tc>
          <w:tcPr>
            <w:tcW w:w="1843" w:type="dxa"/>
          </w:tcPr>
          <w:p w14:paraId="06785CB4" w14:textId="68ECFB8C" w:rsidR="005908F5" w:rsidRDefault="00032B7D">
            <w:pPr>
              <w:pStyle w:val="Default"/>
              <w:rPr>
                <w:rFonts w:asciiTheme="minorHAnsi" w:hAnsiTheme="minorHAnsi"/>
                <w:sz w:val="20"/>
                <w:szCs w:val="20"/>
              </w:rPr>
            </w:pPr>
            <w:r>
              <w:rPr>
                <w:rFonts w:asciiTheme="minorHAnsi" w:hAnsiTheme="minorHAnsi"/>
                <w:sz w:val="20"/>
                <w:szCs w:val="20"/>
              </w:rPr>
              <w:t>Termly</w:t>
            </w:r>
          </w:p>
          <w:p w14:paraId="06785CB5" w14:textId="7D732FB0" w:rsidR="00817A91" w:rsidRPr="00207212" w:rsidRDefault="00817A91">
            <w:pPr>
              <w:pStyle w:val="Default"/>
              <w:rPr>
                <w:rFonts w:asciiTheme="minorHAnsi" w:hAnsiTheme="minorHAnsi"/>
                <w:sz w:val="20"/>
                <w:szCs w:val="20"/>
              </w:rPr>
            </w:pPr>
            <w:r>
              <w:rPr>
                <w:rFonts w:asciiTheme="minorHAnsi" w:hAnsiTheme="minorHAnsi"/>
                <w:sz w:val="20"/>
                <w:szCs w:val="20"/>
              </w:rPr>
              <w:t>SEN</w:t>
            </w:r>
            <w:r w:rsidR="00032B7D">
              <w:rPr>
                <w:rFonts w:asciiTheme="minorHAnsi" w:hAnsiTheme="minorHAnsi"/>
                <w:sz w:val="20"/>
                <w:szCs w:val="20"/>
              </w:rPr>
              <w:t>D</w:t>
            </w:r>
            <w:r>
              <w:rPr>
                <w:rFonts w:asciiTheme="minorHAnsi" w:hAnsiTheme="minorHAnsi"/>
                <w:sz w:val="20"/>
                <w:szCs w:val="20"/>
              </w:rPr>
              <w:t>CO/HT</w:t>
            </w:r>
          </w:p>
        </w:tc>
        <w:tc>
          <w:tcPr>
            <w:tcW w:w="3969" w:type="dxa"/>
          </w:tcPr>
          <w:tbl>
            <w:tblPr>
              <w:tblW w:w="0" w:type="auto"/>
              <w:tblBorders>
                <w:top w:val="nil"/>
                <w:left w:val="nil"/>
                <w:bottom w:val="nil"/>
                <w:right w:val="nil"/>
              </w:tblBorders>
              <w:tblLook w:val="0000" w:firstRow="0" w:lastRow="0" w:firstColumn="0" w:lastColumn="0" w:noHBand="0" w:noVBand="0"/>
            </w:tblPr>
            <w:tblGrid>
              <w:gridCol w:w="3753"/>
            </w:tblGrid>
            <w:tr w:rsidR="00032B7D" w:rsidRPr="00032B7D" w14:paraId="00B7621C" w14:textId="77777777">
              <w:trPr>
                <w:trHeight w:val="1587"/>
              </w:trPr>
              <w:tc>
                <w:tcPr>
                  <w:tcW w:w="0" w:type="auto"/>
                </w:tcPr>
                <w:p w14:paraId="04F3CAD4" w14:textId="76396F23" w:rsidR="00032B7D" w:rsidRPr="00032B7D" w:rsidRDefault="00032B7D" w:rsidP="00032B7D">
                  <w:pPr>
                    <w:autoSpaceDE w:val="0"/>
                    <w:autoSpaceDN w:val="0"/>
                    <w:adjustRightInd w:val="0"/>
                    <w:spacing w:after="0" w:line="240" w:lineRule="auto"/>
                    <w:rPr>
                      <w:rFonts w:ascii="Calibri" w:hAnsi="Calibri" w:cs="Calibri"/>
                      <w:color w:val="000000"/>
                      <w:sz w:val="20"/>
                      <w:szCs w:val="20"/>
                    </w:rPr>
                  </w:pPr>
                  <w:r w:rsidRPr="00032B7D">
                    <w:rPr>
                      <w:rFonts w:ascii="Calibri" w:hAnsi="Calibri" w:cs="Calibri"/>
                      <w:color w:val="000000"/>
                      <w:sz w:val="20"/>
                      <w:szCs w:val="20"/>
                    </w:rPr>
                    <w:t>Ongoing – termly meetings between SEN</w:t>
                  </w:r>
                  <w:r w:rsidR="001D002C">
                    <w:rPr>
                      <w:rFonts w:ascii="Calibri" w:hAnsi="Calibri" w:cs="Calibri"/>
                      <w:color w:val="000000"/>
                      <w:sz w:val="20"/>
                      <w:szCs w:val="20"/>
                    </w:rPr>
                    <w:t>DCO</w:t>
                  </w:r>
                  <w:r w:rsidRPr="00032B7D">
                    <w:rPr>
                      <w:rFonts w:ascii="Calibri" w:hAnsi="Calibri" w:cs="Calibri"/>
                      <w:color w:val="000000"/>
                      <w:sz w:val="20"/>
                      <w:szCs w:val="20"/>
                    </w:rPr>
                    <w:t xml:space="preserve">s within multi-academy primary schools. </w:t>
                  </w:r>
                </w:p>
                <w:p w14:paraId="17B8E283" w14:textId="1FA14B3A" w:rsidR="00032B7D" w:rsidRPr="00032B7D" w:rsidRDefault="00032B7D" w:rsidP="00032B7D">
                  <w:pPr>
                    <w:autoSpaceDE w:val="0"/>
                    <w:autoSpaceDN w:val="0"/>
                    <w:adjustRightInd w:val="0"/>
                    <w:spacing w:after="0" w:line="240" w:lineRule="auto"/>
                    <w:rPr>
                      <w:rFonts w:ascii="Calibri" w:hAnsi="Calibri" w:cs="Calibri"/>
                      <w:color w:val="000000"/>
                      <w:sz w:val="20"/>
                      <w:szCs w:val="20"/>
                    </w:rPr>
                  </w:pPr>
                  <w:r w:rsidRPr="00032B7D">
                    <w:rPr>
                      <w:rFonts w:ascii="Calibri" w:hAnsi="Calibri" w:cs="Calibri"/>
                      <w:color w:val="000000"/>
                      <w:sz w:val="20"/>
                      <w:szCs w:val="20"/>
                    </w:rPr>
                    <w:t>Ongoing – regular referrals made to external services. Parents ha</w:t>
                  </w:r>
                  <w:r w:rsidR="00804566">
                    <w:rPr>
                      <w:rFonts w:ascii="Calibri" w:hAnsi="Calibri" w:cs="Calibri"/>
                      <w:color w:val="000000"/>
                      <w:sz w:val="20"/>
                      <w:szCs w:val="20"/>
                    </w:rPr>
                    <w:t>ve access to specialist advice and understand the Early Help process.</w:t>
                  </w:r>
                </w:p>
                <w:p w14:paraId="2AD6779C" w14:textId="77777777" w:rsidR="00032B7D" w:rsidRPr="00032B7D" w:rsidRDefault="00032B7D" w:rsidP="00032B7D">
                  <w:pPr>
                    <w:autoSpaceDE w:val="0"/>
                    <w:autoSpaceDN w:val="0"/>
                    <w:adjustRightInd w:val="0"/>
                    <w:spacing w:after="0" w:line="240" w:lineRule="auto"/>
                    <w:rPr>
                      <w:rFonts w:ascii="Calibri" w:hAnsi="Calibri" w:cs="Calibri"/>
                      <w:color w:val="000000"/>
                    </w:rPr>
                  </w:pPr>
                  <w:r w:rsidRPr="00032B7D">
                    <w:rPr>
                      <w:rFonts w:ascii="Calibri" w:hAnsi="Calibri" w:cs="Calibri"/>
                      <w:color w:val="000000"/>
                      <w:sz w:val="20"/>
                      <w:szCs w:val="20"/>
                    </w:rPr>
                    <w:t>Ongoing – links established between Federation Primary schools and other settings in order to improve transition</w:t>
                  </w:r>
                  <w:r w:rsidRPr="00032B7D">
                    <w:rPr>
                      <w:rFonts w:ascii="Calibri" w:hAnsi="Calibri" w:cs="Calibri"/>
                      <w:color w:val="000000"/>
                    </w:rPr>
                    <w:t xml:space="preserve">. </w:t>
                  </w:r>
                </w:p>
              </w:tc>
            </w:tr>
          </w:tbl>
          <w:p w14:paraId="06785CB6" w14:textId="64ED76CF" w:rsidR="005908F5" w:rsidRPr="00207212" w:rsidRDefault="005908F5">
            <w:pPr>
              <w:pStyle w:val="Default"/>
              <w:rPr>
                <w:rFonts w:asciiTheme="minorHAnsi" w:hAnsiTheme="minorHAnsi"/>
                <w:sz w:val="20"/>
                <w:szCs w:val="20"/>
              </w:rPr>
            </w:pPr>
          </w:p>
        </w:tc>
      </w:tr>
    </w:tbl>
    <w:p w14:paraId="06785CB8" w14:textId="77777777" w:rsidR="003D1495" w:rsidRDefault="003D1495"/>
    <w:sectPr w:rsidR="003D1495" w:rsidSect="003D149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85CBB" w14:textId="77777777" w:rsidR="00373188" w:rsidRDefault="00373188" w:rsidP="00207212">
      <w:pPr>
        <w:spacing w:after="0" w:line="240" w:lineRule="auto"/>
      </w:pPr>
      <w:r>
        <w:separator/>
      </w:r>
    </w:p>
  </w:endnote>
  <w:endnote w:type="continuationSeparator" w:id="0">
    <w:p w14:paraId="06785CBC" w14:textId="77777777" w:rsidR="00373188" w:rsidRDefault="00373188" w:rsidP="0020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85CB9" w14:textId="77777777" w:rsidR="00373188" w:rsidRDefault="00373188" w:rsidP="00207212">
      <w:pPr>
        <w:spacing w:after="0" w:line="240" w:lineRule="auto"/>
      </w:pPr>
      <w:r>
        <w:separator/>
      </w:r>
    </w:p>
  </w:footnote>
  <w:footnote w:type="continuationSeparator" w:id="0">
    <w:p w14:paraId="06785CBA" w14:textId="77777777" w:rsidR="00373188" w:rsidRDefault="00373188" w:rsidP="00207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95"/>
    <w:rsid w:val="000162AF"/>
    <w:rsid w:val="00032B7D"/>
    <w:rsid w:val="0005134F"/>
    <w:rsid w:val="00075B6B"/>
    <w:rsid w:val="00095CBA"/>
    <w:rsid w:val="000A1CBF"/>
    <w:rsid w:val="000A7035"/>
    <w:rsid w:val="000A7362"/>
    <w:rsid w:val="000A7F38"/>
    <w:rsid w:val="000B108A"/>
    <w:rsid w:val="000C1790"/>
    <w:rsid w:val="000F203F"/>
    <w:rsid w:val="001119D3"/>
    <w:rsid w:val="00121921"/>
    <w:rsid w:val="00127146"/>
    <w:rsid w:val="001275B8"/>
    <w:rsid w:val="0016465C"/>
    <w:rsid w:val="00182B07"/>
    <w:rsid w:val="00182EA2"/>
    <w:rsid w:val="0019361B"/>
    <w:rsid w:val="00193AFB"/>
    <w:rsid w:val="001D002C"/>
    <w:rsid w:val="001E1320"/>
    <w:rsid w:val="001E1589"/>
    <w:rsid w:val="001F0272"/>
    <w:rsid w:val="001F2400"/>
    <w:rsid w:val="00207212"/>
    <w:rsid w:val="00213BD7"/>
    <w:rsid w:val="00237CC1"/>
    <w:rsid w:val="00242B23"/>
    <w:rsid w:val="002673B4"/>
    <w:rsid w:val="00280AF4"/>
    <w:rsid w:val="00291C08"/>
    <w:rsid w:val="002B694D"/>
    <w:rsid w:val="00302BEF"/>
    <w:rsid w:val="0032267D"/>
    <w:rsid w:val="00323966"/>
    <w:rsid w:val="00332830"/>
    <w:rsid w:val="00337C73"/>
    <w:rsid w:val="0036573F"/>
    <w:rsid w:val="00373188"/>
    <w:rsid w:val="00377924"/>
    <w:rsid w:val="00392D9E"/>
    <w:rsid w:val="00392DB1"/>
    <w:rsid w:val="003B2D74"/>
    <w:rsid w:val="003D1495"/>
    <w:rsid w:val="003D72C7"/>
    <w:rsid w:val="003E2925"/>
    <w:rsid w:val="0040120F"/>
    <w:rsid w:val="00404354"/>
    <w:rsid w:val="004319FB"/>
    <w:rsid w:val="00436971"/>
    <w:rsid w:val="00443D47"/>
    <w:rsid w:val="00471366"/>
    <w:rsid w:val="004B2B8A"/>
    <w:rsid w:val="004B35FB"/>
    <w:rsid w:val="004C2D21"/>
    <w:rsid w:val="004C3B04"/>
    <w:rsid w:val="004C5B27"/>
    <w:rsid w:val="004E207F"/>
    <w:rsid w:val="00520C5F"/>
    <w:rsid w:val="00522493"/>
    <w:rsid w:val="005449B7"/>
    <w:rsid w:val="00544C76"/>
    <w:rsid w:val="00557DCD"/>
    <w:rsid w:val="00576DA4"/>
    <w:rsid w:val="005908F5"/>
    <w:rsid w:val="00593EA0"/>
    <w:rsid w:val="005B1535"/>
    <w:rsid w:val="005B4F4B"/>
    <w:rsid w:val="005C3FB0"/>
    <w:rsid w:val="005F7202"/>
    <w:rsid w:val="00601138"/>
    <w:rsid w:val="0060722D"/>
    <w:rsid w:val="0061784F"/>
    <w:rsid w:val="006242E1"/>
    <w:rsid w:val="006276AD"/>
    <w:rsid w:val="0063327B"/>
    <w:rsid w:val="00654161"/>
    <w:rsid w:val="00681799"/>
    <w:rsid w:val="00692802"/>
    <w:rsid w:val="006A7AE2"/>
    <w:rsid w:val="006C6099"/>
    <w:rsid w:val="006F61AA"/>
    <w:rsid w:val="007047E1"/>
    <w:rsid w:val="00735F7A"/>
    <w:rsid w:val="00735FC8"/>
    <w:rsid w:val="0073702C"/>
    <w:rsid w:val="007468F9"/>
    <w:rsid w:val="007775B5"/>
    <w:rsid w:val="00782943"/>
    <w:rsid w:val="007855C2"/>
    <w:rsid w:val="00786EC4"/>
    <w:rsid w:val="00790A8A"/>
    <w:rsid w:val="00795E98"/>
    <w:rsid w:val="007A027A"/>
    <w:rsid w:val="007A050D"/>
    <w:rsid w:val="007A1CA5"/>
    <w:rsid w:val="007E5123"/>
    <w:rsid w:val="007F2D69"/>
    <w:rsid w:val="007F444C"/>
    <w:rsid w:val="007F59DF"/>
    <w:rsid w:val="00804566"/>
    <w:rsid w:val="00817A91"/>
    <w:rsid w:val="00821B55"/>
    <w:rsid w:val="0084481A"/>
    <w:rsid w:val="0084519D"/>
    <w:rsid w:val="00872800"/>
    <w:rsid w:val="00877DC4"/>
    <w:rsid w:val="008A0E0F"/>
    <w:rsid w:val="008A3927"/>
    <w:rsid w:val="008A4922"/>
    <w:rsid w:val="008A58ED"/>
    <w:rsid w:val="008A7D4E"/>
    <w:rsid w:val="008A7F81"/>
    <w:rsid w:val="008B1CCA"/>
    <w:rsid w:val="008B5617"/>
    <w:rsid w:val="008E013E"/>
    <w:rsid w:val="008E1993"/>
    <w:rsid w:val="0090736D"/>
    <w:rsid w:val="009479F1"/>
    <w:rsid w:val="00947A62"/>
    <w:rsid w:val="00957DFE"/>
    <w:rsid w:val="00967DD8"/>
    <w:rsid w:val="009A2EB4"/>
    <w:rsid w:val="00AB0991"/>
    <w:rsid w:val="00AB2726"/>
    <w:rsid w:val="00AE5AB5"/>
    <w:rsid w:val="00AF75E9"/>
    <w:rsid w:val="00B45361"/>
    <w:rsid w:val="00B65791"/>
    <w:rsid w:val="00B72A16"/>
    <w:rsid w:val="00B805DC"/>
    <w:rsid w:val="00B86289"/>
    <w:rsid w:val="00C1236D"/>
    <w:rsid w:val="00C25706"/>
    <w:rsid w:val="00C56E46"/>
    <w:rsid w:val="00C67207"/>
    <w:rsid w:val="00C67BFB"/>
    <w:rsid w:val="00C7660E"/>
    <w:rsid w:val="00C94312"/>
    <w:rsid w:val="00C94DAC"/>
    <w:rsid w:val="00C96A88"/>
    <w:rsid w:val="00CA2868"/>
    <w:rsid w:val="00CD35DA"/>
    <w:rsid w:val="00CE7A9A"/>
    <w:rsid w:val="00D21F57"/>
    <w:rsid w:val="00D2586D"/>
    <w:rsid w:val="00D40B01"/>
    <w:rsid w:val="00D44355"/>
    <w:rsid w:val="00D56AA8"/>
    <w:rsid w:val="00D57F31"/>
    <w:rsid w:val="00D665AE"/>
    <w:rsid w:val="00D67110"/>
    <w:rsid w:val="00D921BB"/>
    <w:rsid w:val="00DD5EB6"/>
    <w:rsid w:val="00DF0633"/>
    <w:rsid w:val="00DF1BE9"/>
    <w:rsid w:val="00E237E9"/>
    <w:rsid w:val="00E2475A"/>
    <w:rsid w:val="00E55505"/>
    <w:rsid w:val="00E5633C"/>
    <w:rsid w:val="00E624E0"/>
    <w:rsid w:val="00E660AA"/>
    <w:rsid w:val="00E76156"/>
    <w:rsid w:val="00E8635E"/>
    <w:rsid w:val="00EB19A3"/>
    <w:rsid w:val="00EB57E5"/>
    <w:rsid w:val="00ED579E"/>
    <w:rsid w:val="00EE5B88"/>
    <w:rsid w:val="00EE6BB0"/>
    <w:rsid w:val="00F312D5"/>
    <w:rsid w:val="00F50BB3"/>
    <w:rsid w:val="00F519E2"/>
    <w:rsid w:val="00F63B0D"/>
    <w:rsid w:val="00F7711F"/>
    <w:rsid w:val="00F818A0"/>
    <w:rsid w:val="00F842AB"/>
    <w:rsid w:val="00F86A16"/>
    <w:rsid w:val="00FC15B9"/>
    <w:rsid w:val="00FC29DB"/>
    <w:rsid w:val="00FC6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5C31"/>
  <w15:docId w15:val="{832352FC-873B-4560-875C-F3B26505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4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D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212"/>
  </w:style>
  <w:style w:type="paragraph" w:styleId="Footer">
    <w:name w:val="footer"/>
    <w:basedOn w:val="Normal"/>
    <w:link w:val="FooterChar"/>
    <w:uiPriority w:val="99"/>
    <w:unhideWhenUsed/>
    <w:rsid w:val="00207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6236B3B2CF854785A08C388775551B" ma:contentTypeVersion="10" ma:contentTypeDescription="Create a new document." ma:contentTypeScope="" ma:versionID="1a3054b6a2bdfc5fc435512b8e20df51">
  <xsd:schema xmlns:xsd="http://www.w3.org/2001/XMLSchema" xmlns:xs="http://www.w3.org/2001/XMLSchema" xmlns:p="http://schemas.microsoft.com/office/2006/metadata/properties" xmlns:ns3="31e67846-8175-456a-a339-c4bf947777c2" targetNamespace="http://schemas.microsoft.com/office/2006/metadata/properties" ma:root="true" ma:fieldsID="97df9b5f109d34833e271710fd174ee3" ns3:_="">
    <xsd:import namespace="31e67846-8175-456a-a339-c4bf947777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7846-8175-456a-a339-c4bf947777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12E29-7957-4EA5-8A86-85D0A83B9E00}">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31e67846-8175-456a-a339-c4bf947777c2"/>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0A8ACE2-5EA6-4A17-B771-4C19D0A2FF32}">
  <ds:schemaRefs>
    <ds:schemaRef ds:uri="http://schemas.microsoft.com/sharepoint/v3/contenttype/forms"/>
  </ds:schemaRefs>
</ds:datastoreItem>
</file>

<file path=customXml/itemProps3.xml><?xml version="1.0" encoding="utf-8"?>
<ds:datastoreItem xmlns:ds="http://schemas.openxmlformats.org/officeDocument/2006/customXml" ds:itemID="{4F721ACE-CB65-4DA4-A190-0B0DD87B8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7846-8175-456a-a339-c4bf9477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Boother</dc:creator>
  <cp:lastModifiedBy>Anne Bunning</cp:lastModifiedBy>
  <cp:revision>19</cp:revision>
  <dcterms:created xsi:type="dcterms:W3CDTF">2020-10-23T11:30:00Z</dcterms:created>
  <dcterms:modified xsi:type="dcterms:W3CDTF">2021-09-19T09:36:00Z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0x0101007B6236B3B2CF854785A08C388775551B</vt:lpwstr>
  </property>
</Properties>
</file>